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6A2" w:rsidRDefault="008036A2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7092315" cy="9180849"/>
            <wp:effectExtent l="19050" t="0" r="0" b="0"/>
            <wp:docPr id="1" name="Рисунок 1" descr="C:\Users\Admin\Desktop\ДОКУМЕНТЫ ПЕРСПЕКТИВЫ\сканированные протоколы и договоры\8-9\договор 1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ДОКУМЕНТЫ ПЕРСПЕКТИВЫ\сканированные протоколы и договоры\8-9\договор 1стр.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E16" w:rsidRPr="0072512F" w:rsidRDefault="00D1262B" w:rsidP="00C52E1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="00C52E16" w:rsidRPr="0072512F">
        <w:rPr>
          <w:rFonts w:ascii="Times New Roman" w:hAnsi="Times New Roman" w:cs="Times New Roman"/>
          <w:sz w:val="20"/>
          <w:szCs w:val="20"/>
        </w:rPr>
        <w:t>расположенного</w:t>
      </w:r>
      <w:proofErr w:type="gramEnd"/>
      <w:r w:rsidR="00C52E16" w:rsidRPr="0072512F">
        <w:rPr>
          <w:rFonts w:ascii="Times New Roman" w:hAnsi="Times New Roman" w:cs="Times New Roman"/>
          <w:sz w:val="20"/>
          <w:szCs w:val="20"/>
        </w:rPr>
        <w:t xml:space="preserve"> на этих сетях.</w:t>
      </w:r>
    </w:p>
    <w:p w:rsidR="00C52E16" w:rsidRPr="0072512F" w:rsidRDefault="00C52E16" w:rsidP="00C52E1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2.3.10. иные объекты, предназначенные для обслуживания, эксплуатации и благоустройства МКД;</w:t>
      </w:r>
    </w:p>
    <w:p w:rsidR="00C52E16" w:rsidRDefault="00C52E16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2.4. Границы и размер земельного участка, на котором расположен МКД, для его включения в состав общего имущества определяются в соответствии с требованиями земельного законодательства и законодательства о градостроительной деятельности.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 В соответствии со ст. 36 ЖК РФ, пунктом 8 Правил содержания общего имущества в МКД, утвержденных постановлением Правительства РФ от 13 августа 2006 г. № 491, границей эксплуатационной ответственности между общедомовым оборудованием и квартирным являются: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2.5.1. на системах горячего и холодного водоснабжения: до первых запорно-регулировочных кранов на отводах внутриквартирной разводки от стояков;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2.5.2. на системе канализации: плоскость раструба тройника;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2.5.3. по электрооборудованию: до аппарата защиты (автоматический выключатель УЗО, предохранитель и т.п.);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2.5.4. по строительным конструкциям: внутренняя поверхность стен квартиры, оконные заполнения и входная дверь в квартиру;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2.5.5. по отоплению: прибор отопления или запорно-регулировочные краны при их наличии на ответвлениях от стояков внутридомовой системы отопления.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2.6. Перечень осуществляемых Управляющей организацией услуг и работ по управлению,  содержанию общего имущества МКД и их стоимость (приложение №3) на момент заключения настоящего Договора приведен в Приложениях к Договору.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Данный перечень состоит из 2-х частей: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минимальный (обязательный) перечень, утвержденный Постановлением РФ (Приложение № 1);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дополнительный перечень, утвержденный общим собранием собственников помещений в МКД (Приложение № 2);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2.7. Перечни услуг и работ по управлению,  содержанию общего имущества многоквартирного дома ежегодно утверждается общим собранием Собственников помещений при утверждении плана работы Управляющей организации на очередной год и определении размера платы за содержание и ремонт общего имущества МКД с учетом предложений Управляющей организации. Указанные перечни после их утверждения общим собранием Собственников помещений становится неотъемлемой частью настоящего Договора.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3. ОБЯЗАННОСТИ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>3.1.</w:t>
      </w:r>
      <w:r w:rsidRPr="0072512F">
        <w:rPr>
          <w:rFonts w:ascii="Times New Roman" w:hAnsi="Times New Roman" w:cs="Times New Roman"/>
          <w:sz w:val="20"/>
          <w:szCs w:val="20"/>
          <w:u w:val="single"/>
        </w:rPr>
        <w:t xml:space="preserve"> Управляющая организация обязана: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Осуществлять надлежащее содержание и ремонт общего имущества в МКД в соответствии с Приложением № 1 «Перечень услуг и работ по содержанию и текущему ремонту общего имущества в МКД», а также иную деятельность, связанную с управлением МКД в соответствии с условиями настоящего Договора, в объеме средств, предоставленных Собственниками или, по их поручению, Нанимателями.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3.1.2. Самостоятельно и/или с привлечением третьих лиц (Исполнители), обладающих необходимыми навыками, оборудованием, сертификатами, лицензиями и иными разрешительными документами, организовать надлежащее и своевременное предоставление: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 услуг по содержанию общего имущества в МКД, выполнять работы по текущему ремонту общего имущества в МКД, указанному в Приложении № 1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коммунальных услуг надлежащего качества, необходимых для использования каждого помещения в МКД по назначению, жизнеобеспечения Собственников, Нанимателей и членов их семей: холодное водоснабжение; горячее водоснабжение; водоотведение; электроснабжение; отопление, включая места общего пользования.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3.1.3. В случае оказания услуг и выполнения работ, указанных в Приложении № 1 настоящего Договора, не в полном объеме, несвоевременно и (или) с ненадлежащим качеством устранить все выявленные недостатки за свой счет.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3.1.4. В случае привлечения третьих лиц для оказания коммунальных услуг в разумные сроки заключить соответствующие договоры о поставке коммунальных услуг, необходимых для жизнеобеспечения Собственников, Нанимателей и членов их семей, а также для поддержания МКД в надлежащем техническом и санитарном состоянии.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3.1.5. При отсутствии у Собственников, Нанимателей задолженности по оплате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оказывать иные виды услуг за дополнительную плату, согласно прейскуранту, плата за которые поступает в самостоятельное распоряжение Управляющей организации и является ее доходом.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3.1.6. Организовать аварийно-диспетчерское обслуживание МКД в целях оперативного приема заявок и своевременного устранения аварий и иных неисправностей; информировать собственника о телефонах аварийных служб, разместив их на досках объявлений.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3.1.7. Организовать работу по устранению причин аварийных ситуаций, приводящих к угрозе жизни, здоровью Собственников, Нанимателей (членов их семей) и пользующимся помещениями в этом МКД лицам, а также к порче их имущества.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Предельные сроки устранения неисправностей при выполнении внепланового (непредвиденного) текущего ремонта отдельных частей жилых домов и их оборудования определяются в соответствии с действующим законодательством РФ. 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3.1.8.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привлечения Исполнителей для выполнения работ по содержанию, текущему ремонту общего имущества в МКД осуществлять контроль за соблюдением последними состава, объема и качества работ и услуг с правом подписания актов выполненных работ в соответствии с требованиями действующего законодательства РФ, условиями заключенных договоров с Исполнителями и условиями настоящего Договора, в том числе с привлечением председателей Советов МКД.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3.1.9.  Сообщать собственнику муниципального жилищного фонда обо всех нарушениях, допущенных нанимателями, которые являются основаниями для расторжения договора социального найма и выселения из жилого помещения в соответствии с Жилищным кодексом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3.1.10. Выполнять работы по подготовке к сезонной эксплуатации МКД в весенне-летний и осенне-зимний периоды.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3.1.11.  Вести учет доходов и расходов по данному МКД, а также необходимую документацию по содержанию и ремонту общего имущества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3.1.12. Осуществлять расчеты с организациями коммунального комплекса за предоставленные услуги, третьими лицами по договорам, заключенным в целях содержания, текущего ремонта МКД из денежных средств, поступающих от Собственников, Нанимателей в качестве платы за содержание и ремонт жилого помещения.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3.1.13. Сохранять конфиденциальность информации, касающейся личности Собственника, Нанимателя (членов их семьи) без наличия законного основания.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3.1.14. 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принятия решения о передаче общего имущества МКД в пользование иным лицам  (аренда и т.д.) заключать и сопровождать договоры аренды (пользования) общего имущества в МКД, в том числе размещение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рекламоносителей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>, на условиях, утвержденных решением общего собрания собственников помещений в МКД, а полученные средства после вычета установленных законодательством соответствующих налогов и суммы (процента), причитающейся Управляющей организации направлять на содержание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текущий ремонт общего имущества МКД в порядке, предусмотренном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3.1.15. Вести и хранить техническую документацию (базы данных) на МКД,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связанные с исполнением настоящего договора. Предоставлять Собственнику информацию о техническом состоянии и технических характеристиках обслуживаемого МКД, в том числе информацию об общей площади дома, в течение 15 рабочих дней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 даты получения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Управляющей организацией соответствующего заявления.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i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3.1.16. И</w:t>
      </w:r>
      <w:r w:rsidRPr="0072512F">
        <w:rPr>
          <w:rFonts w:ascii="Times New Roman" w:hAnsi="Times New Roman" w:cs="Times New Roman"/>
          <w:bCs/>
          <w:iCs/>
          <w:sz w:val="20"/>
          <w:szCs w:val="20"/>
        </w:rPr>
        <w:t>нформировать в письменной форме Собственников, Нанимателей об изменении размера платы за жилое помещение и коммунальные услуги не позднее,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3.1.17. Ежегодно в течение второго квартала текущего года представлять Собственникам отчет о выполнении настоящего Договора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3.1.18. За 30 дней до прекращения договора управления МКД передать техническую документацию на МКД и иные связанные с управлением таким домом документы вновь выбранной управляющей организации по решению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3.1.19. Систематически проводить технические осмотры МКД и корректировать информационные и иные базы данных, отражающие состояние МКД, в соответствии с результатами осмотра. Производить комиссионные обследования помещений с участием членов Совета МКД, в том числе после затопления, пожара, иных происшествий.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3.1.20. Информировать Собственников МКД о предстоящих ремонтных работах, об отключении, испытании, ином изменении режима работы инженерного и иного оборудования в МКД путем размещения соответствующей информации на досках объявлений, не менее чем за сутки, а в случае личного обращения информировать немедленно.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3.1.21. Контролировать выполнение Собственниками, Нанимателями и иными пользователями помещений обязанностей по надлежащему содержанию и пользованию общим имуществом и занимаемым ими жилым помещением.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3.1.22. В случае невыполнения работ или не предоставления услуг, предусмотренных настоящим Договором, уведомить Собственников, Нанимателей о причинах нарушения путем размещения соответствующей информации на досках объявлений МКД. Если невыполненные работы или услуги могут быть выполнены</w:t>
      </w:r>
      <w:r w:rsidR="006468F0">
        <w:rPr>
          <w:rFonts w:ascii="Times New Roman" w:hAnsi="Times New Roman" w:cs="Times New Roman"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 xml:space="preserve">позже, представить информацию о </w:t>
      </w:r>
      <w:r w:rsidR="006468F0">
        <w:rPr>
          <w:rFonts w:ascii="Times New Roman" w:hAnsi="Times New Roman" w:cs="Times New Roman"/>
          <w:sz w:val="20"/>
          <w:szCs w:val="20"/>
        </w:rPr>
        <w:t>сроках их выполнения.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3.1.23. В случае предоставления коммунальных услуг ненадлежащего качества и (или) с перерывами, превышающими установленную законом продолжительность, произвести перерасчет платы за коммунальные услуги в соответствии с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3.1.24. При необходимости проведения запланированных работ в помещении Собственника, не позднее 2 рабочих дней до начала проведения работ согласовать с ним дату и время доступа в жилое помещение путем вручения уведомления о проведении работ внутри помещения. При этом в уведомлении должна быть указана следующая информация: предполагаемые дата и время проведения работ; номер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телефона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по которому Собственник вправе согласовать иную дату и время проведения работ; вид работ, который будет проводиться; сроки проведения работ.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3.1.25. Ежемесячно снимать показания коллективных (общедомовых) приборов учета и заносить в журнал учета показаний коллективных (общедомовых) приборов учета. Снятие показаний (сверку) проводить по согласованию сторон.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3.1.26. Производить обследование МКД и вносить предложения Собственникам о порядке, размере  расходов, о сроках начала и окончания, необходимом объеме работ, стоимости материалов и других предложений, связанных с условиями проведения текущего ремонта МКД.   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3.1.27.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Соблюдать требования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домов», постановления Правительства РФ от 13.08.2006 № 491 «Об утверждении Правил содержания общего имущества в МКД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имущества в МКД ненадлежащего качества и (или) с перерывами, превышающими установленную продолжительность».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3.1.28. Рассматривать предложения, заявления и жалобы Собственников, Нанимателей, вести их учет, принимать меры, необходимые для устранения указанных в них недостатков в установленные сроки, вести учет устранения указанных недостатков. Не позднее 10 рабочих дней со дня получения письменного заявления информировать заявителя о решении, принятом по заявленному вопросу.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обязуются: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3.2.1. Своевременно, т.е. ежемесячно до 10 числа месяца следующего за истекшим месяцем, вносить плату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3.2.2.  Обеспечивать доступ в занимаемое жилое помещение: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представителям Управляющей организации для осмотра технического и санитарного состояния жилого помещения, инженерного оборудования, приборов учета и контроля, находящихся в нем и проведения работ, предусмотренных настоящим Договором, в том числе неотложных технических и эксплуатационных работ, а также работ по ликвидации аварийных ситуаций;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3.2.4. Устранять за свой счет все повреждения жилого помещения или производить оплату ремонта или замену поврежденного электрооборудования и инженерного оборудования, входящих в состав общего имущества, если указанные повреждения произошли по вине Собственников, Нанимателей либо членов их семьи.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3.2.5. Своевременно извещать Управляющую организацию о сбоях в работе инженерного оборудования, других неудобствах для проживания, относящихся к содержанию МКД, двора, квартиры.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3.2.6. Соблюдать правила пожарной безопасности, пользования и содержания общего имущества в МКД в соответствии с нормами действующего законодательства: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использовать помещение в соответствии с его назначением;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общественный порядок в местах общего пользования, а также в жилом помещении;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обеспечивать сохранность помещения, санитарно-технического и иного оборудования;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чистоту и порядок в местах общего пользования;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соблюдать права и законные интересы соседей;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- обеспечить устранение за свой счет повреждений общего имущества МКД, а также ремонт или замену поврежденного санитарно-технического или иного оборудования, если указанные повреждения возникли по вине Собственников, Нанимателей.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3.2.7. Выполнять иные обязанности, предусмотренные настоящим договором и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3.2.8. На общем собрании собственников помещений в МКД избрать (переизбирать) Совет МКД из числа собственников помещений.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4. ПРАВА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4.1.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 xml:space="preserve"> Управляющая организация имеет право: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4.1.1.</w:t>
      </w:r>
      <w:r w:rsidRPr="0072512F">
        <w:rPr>
          <w:rFonts w:ascii="Times New Roman" w:hAnsi="Times New Roman" w:cs="Times New Roman"/>
          <w:sz w:val="20"/>
          <w:szCs w:val="20"/>
        </w:rPr>
        <w:tab/>
        <w:t>Предъявлять к Собственникам, Нанимателям исковые заявления (заявления о выдаче судебного приказа) о взыскании задолженности по оплате за ремонт и содержание жилья в случае их несвоевременной или неполной оплаты.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4.1.2. Самостоятельно определять способы исполнения своих прав и обязанностей по настоящему договору, действуя в интересах Собственников, определять круг организаций и третьих лиц, осуществляющих содержание, текущий ремонт МКД.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4.1.3. Осуществлять  контроль соблюдения Исполнителями уровня качества, состава и объема работ и услуг по содержанию общего имущества и их соответствия условиям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4.1.4. Предупреждать Собственников, Нанимателей и принимать соответствующие меры к Собственникам, Нанимателям, допустившим нарушения действующего законодательства РФ в пределах, предоставленных законодательством РФ и настоящим договором, по устранению указанных нарушений.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4.1.5. Производить осмотры технического состояния инженерного оборудования в жилых помещениях Собственников, Нанимателей, извещая о дате и времени осмотра.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4.1.6.</w:t>
      </w:r>
      <w:r w:rsidRPr="0072512F">
        <w:rPr>
          <w:rFonts w:ascii="Times New Roman" w:hAnsi="Times New Roman" w:cs="Times New Roman"/>
          <w:sz w:val="20"/>
          <w:szCs w:val="20"/>
        </w:rPr>
        <w:tab/>
        <w:t xml:space="preserve"> Получать вознаграждения в соответствии условиями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4.1.7. Обращаться по вопросам, связанным с управлением, содержанием и  ремонтом  общего  имущества МКД  в судебные и иные инстанции, представляя интересы Собственников, Нанимателей перед третьими лицами, на основании настоящего договора.  </w:t>
      </w:r>
      <w:r w:rsidRPr="0072512F">
        <w:rPr>
          <w:rFonts w:ascii="Times New Roman" w:hAnsi="Times New Roman" w:cs="Times New Roman"/>
          <w:sz w:val="20"/>
          <w:szCs w:val="20"/>
        </w:rPr>
        <w:tab/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4.1.8. Приостановить оказание услуг Собственнику, Нанимателю, в том числе и дополнительных, при несвоевременном и/или неполном внесении платы за жилое помещение по настоящему договору в течение более трех месяцев.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4.1.9. При наличии индивидуального прибора учета потребления коммунальных услуг в помещении Собственника, Нанимателя осуществлять не реже, чем 1 раз в 6 месяцев проверку правильности снятия ими показаний индивидуальных приборов учета, их исправности, а также целостности на них пломб, в согласованное с Собственником, Нанимателем время.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4.1.10. При выявлении нарушений, выдавать предписания, предупреждения, принимать иные меры, предусмотренные действующим законодательством, направленные на устранение нарушений, допущенных Собственниками, Нанимателями в отношении общего имущества МКД, его содержания и сохранности.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4.1.11. Оказывать за дополнительную плату услуги, не входящие в Приложение № 1 к договору управления МКД, в соответствии с утвержденным руководителем управляющей организации прейскурантом.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4.1.12. Самостоятельно распоряжаться доходами, полученными в результате деятельности, не являющейся предметом настоящего договора, а также доходами, полученными в виде вознаграждения управляющей организации в соответствии с настоящим договором.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4.1.13.  Заключать от имени и с согласия собственников помещений в МКД договоры об использовании общего имущества собственников помещений в МКД (в том числе договоры на установку и эксплуатацию рекламных конструкций) в соответствии с п. 3.1.14.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4.1.14. Реализовать иные права, предусмотренные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72512F">
        <w:rPr>
          <w:rFonts w:ascii="Times New Roman" w:hAnsi="Times New Roman" w:cs="Times New Roman"/>
          <w:b/>
          <w:sz w:val="20"/>
          <w:szCs w:val="20"/>
        </w:rPr>
        <w:t>4.2.</w:t>
      </w:r>
      <w:r w:rsidRPr="0072512F">
        <w:rPr>
          <w:rFonts w:ascii="Times New Roman" w:hAnsi="Times New Roman" w:cs="Times New Roman"/>
          <w:b/>
          <w:sz w:val="20"/>
          <w:szCs w:val="20"/>
        </w:rPr>
        <w:tab/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Собственники,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b/>
          <w:sz w:val="20"/>
          <w:szCs w:val="20"/>
          <w:u w:val="single"/>
        </w:rPr>
        <w:t>Наниматели имеют право</w:t>
      </w:r>
      <w:r w:rsidRPr="0072512F">
        <w:rPr>
          <w:rFonts w:ascii="Times New Roman" w:hAnsi="Times New Roman" w:cs="Times New Roman"/>
          <w:b/>
          <w:sz w:val="20"/>
          <w:szCs w:val="20"/>
        </w:rPr>
        <w:t>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4.2.1. Пользоваться общим имуществом МКД, получать коммунальные услуги надлежащего качества в объеме не ниже установленного норматива потребления коммунальных услуг, отвечающих параметрам качества и надежности.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>4.2.2.</w:t>
      </w:r>
      <w:r w:rsidRPr="0072512F">
        <w:rPr>
          <w:rFonts w:ascii="Times New Roman" w:hAnsi="Times New Roman" w:cs="Times New Roman"/>
          <w:sz w:val="20"/>
          <w:szCs w:val="20"/>
        </w:rPr>
        <w:tab/>
        <w:t>Требовать произведения перерасчета платежей за коммунальные услуги вследствие отсутствия или ненадлежащего качества предоставленных коммунальных услуг в размере и порядке, определяемом действующим законодательством.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4.2.3. Требовать от Управляющей организации устранения выявленных недостатков в предоставлении услуг и работ по содержанию и ремонту общего имущества МКД, неисправностей, аварий.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4.2.4. Осуществлять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деятельностью Управляющей организации в порядке, предусмотренном разделом 6 настоящего Договора и действующим законодательством РФ.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          4.2.5. Пользоваться иными правами, предусмотренными действующим законодательством.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5. ЦЕНА ДОГОВОРА, РАЗМЕР ПЛАТЫ ЗА ЖИЛОЕ ПОМЕЩЕНИЕ, ПОРЯДОК РАСЧЕТОВ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5.1.Цена Договора определяется (Приложение №3):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стоимостью услуг по управлению, содержанию и текущему ремонту общего имущества;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5.2. Размер платы за жилое помещение устанавливается в зависимости от цены Договора соразмерно доле Собственника в праве общей долевой собственности на общее имущество МКД (за 1 м² общей площади помещения Собственника) в месяц.  Размер платы за жилое помещение для Нанимателя устанавливается в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зависимости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от цены Договора исходя из занимаемой общей площади жилого помещения и платы за пользование жилым помещением (плата за наем) в размерах, установленных органом местного самоуправления. Плата за наем изменяется в соответствии с принимаемыми органом местного самоуправления нормативными правовыми актами и не входит в цену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5.3. При наличии в помещениях индивидуальных, общих (квартирных) приборов учета и при отсутствии коллективных (общедомовых)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5.4. Размер платы за коммунальные услуги рассчитывается по тарифам, утвержденным в соответствии с действующим законодательством. При наличии индивидуального прибора учета потребления коммунальных услуг в помещении Собственника, Нанимателя, размер платы определяется исходя из показаний приборов учета.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5.5. При оборудовании помещений в МКД частично или полностью индивидуальными и (или) квартирными приборами учета в оплату, вносимую по показаниям индивидуальных приборов учета, включаются расходы по потреблению коммунальных услуг, необходимых для содержания общего имущества дома, согласно нормативному расчету в соответствии с действующим законодательством. 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5.6. Плата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и коммунальные услуги вносится ежемесячно до десятого числа месяца, следующего за истекшим месяцем.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5.7. Плата за помещение и коммунальные услуги вносится в установленные настоящим Договором сроки на основании соответствующих платежных документов.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5.8. Размер платы за ремонт и содержание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жилья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 и  Перечень услуг и работ действуют в течение одного года и не подлежит изменению чаще одного раза в год. При определении размера платы за ремонт и содержание жилья приоритетным является решение общего собрания собственников, принятое с учетом предложений управляющей организации. Изменение размера платы на текущий год отражается в протоколе общего собрания собственников помещений.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5.9. Неиспользование помещений Собственниками, Нанимателями не является основанием невнесения платы за жилое помещение и коммунальные услуги.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5.10. Стоимость работ по капитальному ремонту общего имущества МКД не входит в цену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5.11.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14%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 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5.12. Услуги Управляющей организации, не предусмотренные настоящим Договором, выполняются за отдельную плату.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6. КОНТРОЛЬ НАД ИСПОЛНЕНИЕМ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УПРАВЛЯЮЩЕЙ ОРГАНИЗАЦИЕЙ ОБЯЗАТЕЛЬСТВ ПО ДОГОВОРУ УПРАВЛЕНИЯ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6.1. Контроль над деятельностью Управляющей организации в части исполнения настоящего Договора осуществляется Собственниками.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6.2. В случае нарушения качества услуг и работ по содержанию и ремонту общего имущества в МКД или предоставленных коммунальных услуг, а также в случае причинения вреда жизни, здоровью и (или) имуществу Собственников, Нанимателей, Собственники и (или) Наниматели, вправе в присутствии представителя управляющей организации составить акт о нарушении условий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Факт выявления ненадлежащего качества услуг и (или) превышения установленной продолжительности перерывов в оказании услуг отражается в акте нарушения качества или превышения установленной продолжительности перерыва в оказании услуг или выполнении работ. Указанный акт является основанием для уменьшения размера платы за коммунальные услуги. Акт нарушения качества или превышения установленной продолжительности перерыва в оказании услуг или выполнении работ составляется в порядке, установленном Правилами предоставления коммунальных услуг гражданам для составления акта </w:t>
      </w:r>
      <w:proofErr w:type="spellStart"/>
      <w:r w:rsidRPr="0072512F">
        <w:rPr>
          <w:rFonts w:ascii="Times New Roman" w:hAnsi="Times New Roman" w:cs="Times New Roman"/>
          <w:sz w:val="20"/>
          <w:szCs w:val="20"/>
        </w:rPr>
        <w:t>непредоставления</w:t>
      </w:r>
      <w:proofErr w:type="spellEnd"/>
      <w:r w:rsidRPr="0072512F">
        <w:rPr>
          <w:rFonts w:ascii="Times New Roman" w:hAnsi="Times New Roman" w:cs="Times New Roman"/>
          <w:sz w:val="20"/>
          <w:szCs w:val="20"/>
        </w:rPr>
        <w:t xml:space="preserve"> или предоставления коммунальных услуг ненадлежащего качества.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6.3. Управляющая организация по письменному заявлению Собственников в течение второго квартала текущего года представляет собственникам помещений в МКД отчет о выполнении договора управления за предыдущий год.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lastRenderedPageBreak/>
        <w:t xml:space="preserve">6.4. Собственники по истечении предыдущего месяца вправе запросить для ознакомления и подписания Акт выполненных работ и оказанных услуг за месяц (п. 11 ст. 162 ЖК РФ). 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7. ОТВЕТСТВЕННОСТЬ СТОРОН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7.1.  Ответственность Сторон за нарушение обязательств по настоящему Договору определяется согласно условиям Договора, а также требованиям действующего законодательства РФ.</w:t>
      </w:r>
      <w:r w:rsidRPr="0072512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Cs/>
          <w:sz w:val="20"/>
          <w:szCs w:val="20"/>
        </w:rPr>
        <w:t xml:space="preserve">7.2. </w:t>
      </w:r>
      <w:r w:rsidRPr="0072512F">
        <w:rPr>
          <w:rFonts w:ascii="Times New Roman" w:hAnsi="Times New Roman" w:cs="Times New Roman"/>
          <w:sz w:val="20"/>
          <w:szCs w:val="20"/>
        </w:rPr>
        <w:t>В случае неисполнения или ненадлежащего исполнения обязательств, предусмотренных настоящим Договором, Управляющая организация несет ответственность в виде: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вреда, причиненного жизни, здоровью или имуществу Собственника, Нанимателя;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- возмещения убытков, причинных невыполнением или ненадлежащим выполнением своих обязанностей.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7.3.</w:t>
      </w:r>
      <w:r w:rsidRPr="0072512F">
        <w:rPr>
          <w:rFonts w:ascii="Times New Roman" w:hAnsi="Times New Roman" w:cs="Times New Roman"/>
          <w:sz w:val="20"/>
          <w:szCs w:val="20"/>
        </w:rPr>
        <w:tab/>
        <w:t>Собственники, Наниматели вправе потребовать полного возмещения убытков, причиненных им  в связи с недостатками выполненной работы (оказанной услуги).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7.4. Ответственность по договорам, заключенным Управляющей организацией с третьими лицами (Исполнителями), самостоятельно несёт Управляющая организация.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7.5. При нарушении Собственниками, Нанимателями обязательств, предусмотренных настоящим Договором, последние несут ответственность перед Управляющей организацией, Собственниками и третьими лицами за все последствия, возникшие в результате каких-либо аварийных и иных ситуаций.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7.6. Собственники, Наниматели несут ответственность за нарушение требований пожарной безопасности в соответствии с действующим законодательством.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7.7.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В случае оказания услуг и выполнения работ по содержанию и ремонту общего имущества в МКД, указанных в приложении к настоящему Договору, ненадлежащего качества и (или) с перерывами, превышающими установленную продолжительность, т.е. неоказания части услуг и/или невыполнения части работ в МКД,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ежемесячной платы услуги на основании акта, предусмотренного п. 6.2. настоящего договора.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7.8. 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постановлением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7.9.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 xml:space="preserve">В случае оказания услуг и выполнения работ по содержанию и текущему ремонту общего имущества в МКД, указанных в настоящем Договоре, ненадлежащего качества и (или) с перерывами, превышающими установленную продолжительность, стоимость этих работ/услуг подлежит перерасчету в соответствии с Правилами содержания общего имущества в МКД, утвержденными постановлением Правительства РФ от 13.08.2006 № 491. </w:t>
      </w:r>
      <w:proofErr w:type="gramEnd"/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7.10. Собственники, Наниматели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7.11. Управляющая организация освобождается от ответственности за вред, причиненный жизни, здоровью или имуществу Собственников, Нанимателей, если негативные последствия  произошли вследствие действия непреодолимой силы (землетрясение, ураган, наводнение и т.п.) или вины Собственников, Нанимателей.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7.12. </w:t>
      </w:r>
      <w:proofErr w:type="gramStart"/>
      <w:r w:rsidRPr="0072512F">
        <w:rPr>
          <w:rFonts w:ascii="Times New Roman" w:hAnsi="Times New Roman" w:cs="Times New Roman"/>
          <w:sz w:val="20"/>
          <w:szCs w:val="20"/>
        </w:rPr>
        <w:t>Лица, несвоевременно и/или не полностью внесшие плату за жилое помещение (должники)    обязаны    уплатить    Управляющей    организации    пени  в соответствии с ч.14 ст. 155 ЖК РФ в размере    1/300 (одной трехсотой) ставки рефинансирования Центрального Банка РФ, действующей на момент оплаты, от невыплаченных в срок сумм за каждый день просрочки, начиная с одиннадцатого дня  после наступления установленного срока оплаты по</w:t>
      </w:r>
      <w:proofErr w:type="gramEnd"/>
      <w:r w:rsidRPr="0072512F">
        <w:rPr>
          <w:rFonts w:ascii="Times New Roman" w:hAnsi="Times New Roman" w:cs="Times New Roman"/>
          <w:sz w:val="20"/>
          <w:szCs w:val="20"/>
        </w:rPr>
        <w:t xml:space="preserve"> день фактической выплаты включительно.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 xml:space="preserve">7.13. Управляющая организация не отвечает за ущерб, который возникает по причине недостатка средств, поступающих от Собственников и Нанимателей за содержание и ремонт жилого помещения.  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8. ПОРЯДОК ПОДПИСАНИЯ ДОГОВОРА, СРОК ДЕЙСТВИЯ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8.1.</w:t>
      </w:r>
      <w:r w:rsidRPr="00725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2512F">
        <w:rPr>
          <w:rFonts w:ascii="Times New Roman" w:hAnsi="Times New Roman" w:cs="Times New Roman"/>
          <w:sz w:val="20"/>
          <w:szCs w:val="20"/>
        </w:rPr>
        <w:t>Настоящий договор вступает в силу с «</w:t>
      </w:r>
      <w:r w:rsidR="00D1262B">
        <w:rPr>
          <w:rFonts w:ascii="Times New Roman" w:hAnsi="Times New Roman" w:cs="Times New Roman"/>
          <w:sz w:val="20"/>
          <w:szCs w:val="20"/>
        </w:rPr>
        <w:t>01</w:t>
      </w:r>
      <w:r w:rsidRPr="0072512F">
        <w:rPr>
          <w:rFonts w:ascii="Times New Roman" w:hAnsi="Times New Roman" w:cs="Times New Roman"/>
          <w:sz w:val="20"/>
          <w:szCs w:val="20"/>
        </w:rPr>
        <w:t xml:space="preserve"> » </w:t>
      </w:r>
      <w:r w:rsidR="00D1262B">
        <w:rPr>
          <w:rFonts w:ascii="Times New Roman" w:hAnsi="Times New Roman" w:cs="Times New Roman"/>
          <w:sz w:val="20"/>
          <w:szCs w:val="20"/>
        </w:rPr>
        <w:t xml:space="preserve">октября </w:t>
      </w:r>
      <w:r w:rsidRPr="0072512F">
        <w:rPr>
          <w:rFonts w:ascii="Times New Roman" w:hAnsi="Times New Roman" w:cs="Times New Roman"/>
          <w:sz w:val="20"/>
          <w:szCs w:val="20"/>
        </w:rPr>
        <w:t xml:space="preserve"> 2015г.  и  действует до «31» декабря 2016г. 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8.2. При отсутствии заявления одной из сторон о прекращении Договора по окончании срока его действия Договор  считается продленным на тот же срок и на тех же условиях, какие были предусмотрены настоящим Договором.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8.3. При переходе прав собственности на помещение в МКД к новому Собственнику переходит обязанность по исполнению и подписанию настоящего договора.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8.4. Подписанием Договора Собственник дает согласие на обработку его персональных данных в целях исполнения Договора согласно Федеральному закону «О персональных данных».</w:t>
      </w:r>
    </w:p>
    <w:p w:rsidR="0072512F" w:rsidRPr="0072512F" w:rsidRDefault="0072512F" w:rsidP="0072512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2512F">
        <w:rPr>
          <w:rFonts w:ascii="Times New Roman" w:hAnsi="Times New Roman" w:cs="Times New Roman"/>
          <w:b/>
          <w:bCs/>
          <w:sz w:val="20"/>
          <w:szCs w:val="20"/>
        </w:rPr>
        <w:t>9. ПОРЯДОК ИЗМЕНЕНИЯ И ПРЕКРАЩЕНИЯ ДОГОВОРА</w:t>
      </w:r>
    </w:p>
    <w:p w:rsidR="0072512F" w:rsidRPr="0072512F" w:rsidRDefault="0072512F" w:rsidP="0072512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72512F">
        <w:rPr>
          <w:rFonts w:ascii="Times New Roman" w:hAnsi="Times New Roman" w:cs="Times New Roman"/>
          <w:sz w:val="20"/>
          <w:szCs w:val="20"/>
        </w:rPr>
        <w:t>9.1. Расторжение договора управления МКД осуществляются в порядке, предусмотренном законодательством.</w:t>
      </w:r>
    </w:p>
    <w:p w:rsidR="007734A3" w:rsidRPr="0072512F" w:rsidRDefault="008036A2" w:rsidP="007734A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2" name="Рисунок 2" descr="C:\Users\Admin\Desktop\ДОКУМЕНТЫ ПЕРСПЕКТИВЫ\сканированные протоколы и договоры\8-9\договор 7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ДОКУМЕНТЫ ПЕРСПЕКТИВЫ\сканированные протоколы и договоры\8-9\договор 7стр.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34A3" w:rsidRPr="0072512F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</w:p>
    <w:p w:rsidR="00CD3FC4" w:rsidRDefault="00CD3FC4" w:rsidP="0072512F">
      <w:pPr>
        <w:spacing w:after="0"/>
        <w:rPr>
          <w:rFonts w:ascii="Times New Roman" w:hAnsi="Times New Roman" w:cs="Times New Roman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7092315" cy="9180849"/>
            <wp:effectExtent l="19050" t="0" r="0" b="0"/>
            <wp:docPr id="3" name="Рисунок 3" descr="C:\Users\Admin\Desktop\ДОКУМЕНТЫ ПЕРСПЕКТИВЫ\сканированные протоколы и договоры\8-9\договор 8стр.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ДОКУМЕНТЫ ПЕРСПЕКТИВЫ\сканированные протоколы и договоры\8-9\договор 8стр.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315" cy="918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p w:rsidR="008036A2" w:rsidRPr="00DB54E2" w:rsidRDefault="008036A2" w:rsidP="008036A2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 xml:space="preserve">Перечень </w:t>
      </w:r>
      <w:r w:rsidRPr="00DB54E2">
        <w:rPr>
          <w:rFonts w:ascii="Times New Roman" w:hAnsi="Times New Roman" w:cs="Times New Roman"/>
          <w:b/>
        </w:rPr>
        <w:t xml:space="preserve">услуг и работ по содержанию общего имущества </w:t>
      </w:r>
    </w:p>
    <w:p w:rsidR="008036A2" w:rsidRPr="00871C1E" w:rsidRDefault="008036A2" w:rsidP="00871C1E">
      <w:pPr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в многоквартирном доме (МКД)</w:t>
      </w:r>
    </w:p>
    <w:p w:rsidR="008036A2" w:rsidRDefault="008036A2" w:rsidP="008036A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</w:t>
      </w:r>
    </w:p>
    <w:p w:rsidR="008036A2" w:rsidRPr="00DB54E2" w:rsidRDefault="008036A2" w:rsidP="008036A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несущих конструкций и ненесущих конструкций МКД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1. Работы, выполняемые в отношении всех видов фундаментов: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видимых частей конструкций с выявлением: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признаков неравномерных осадок фундаментов всех типов;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коррозии арматуры, расслаивания, трещин, выпучивания, отклонения от вертикали в домах с бетонными, железобетонными и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</w:t>
      </w:r>
      <w:proofErr w:type="gramEnd"/>
      <w:r w:rsidRPr="004D3A34">
        <w:rPr>
          <w:rFonts w:ascii="Times New Roman" w:hAnsi="Times New Roman" w:cs="Times New Roman"/>
        </w:rPr>
        <w:t>аменными фундаментами;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определение и документальное фиксирование температуры вечномерзлых грунтов для фундаментов в условиях вечномерзлых грунтов.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2. Работы, выполняемые в зданиях с подвалами: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подвальных помещений и при выявлении нарушений устранение причин его нарушения;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 w:rsidRPr="004D3A34">
        <w:rPr>
          <w:rFonts w:ascii="Times New Roman" w:hAnsi="Times New Roman" w:cs="Times New Roman"/>
        </w:rPr>
        <w:t>контроль за</w:t>
      </w:r>
      <w:proofErr w:type="gramEnd"/>
      <w:r w:rsidRPr="004D3A34">
        <w:rPr>
          <w:rFonts w:ascii="Times New Roman" w:hAnsi="Times New Roman" w:cs="Times New Roman"/>
        </w:rPr>
        <w:t xml:space="preserve"> состоянием дверей подвалов и технических подполий, запорных устройств на них. Устранение выявленных неисправностей.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3. Работы, выполняемые для надлежащего содержания стен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4. Работы, выполняемые в целях надлежащего содержания перекрытий и покрытий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наличия, характера и величины трещин в сводах, изменений состояния кладки, коррозии балок в домах с перекрытиями из кирпичных сводов;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состояния утеплителя, гидроизоляции и звукоизоляции, адгезии отделочных слоев к конструкциям перекрытия (покрытия);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5. Работы, выполняемые в целях надлежащего содержания колонн и столбов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нарушений условий эксплуатации, несанкционированных изменений конструктивного решения, потери устойчивости, наличия, характера и величины трещин, выпучивания, отклонения от вертикали;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выявление коррозии арматуры и арматурной сетки, отслоения защитного слоя бетона, оголения арматуры и нарушения ее сцепления с бетоном, глубоких сколов бетона в домах со сборными и монолитными железобетонными колоннами;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разрушения или выпадения кирпичей, разрывов или выдергивания стальных связей и анкеров, повреждений кладки под опорами балок и перемычек, раздробления камня или смещения рядов кладки по горизонтальным швам в домах с кирпичными столбами;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металлических закладных деталей в домах со сборными и монолитными железобетонными колоннами;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6. Работы, выполняемые в целях надлежащего содержания балок (ригелей) перекрытий и покрытий многоквартирных домов: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4D3A34">
        <w:rPr>
          <w:rFonts w:ascii="Times New Roman" w:hAnsi="Times New Roman" w:cs="Times New Roman"/>
        </w:rPr>
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железобетонными балками перекрытий и покрытий;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7. Работы, выполняемые в целях надлежащего содержания крыш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кровли на отсутствие протечек;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водостока;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состояния защитных бетонных плит и ограждений, фильтрующей способности дренирующего слоя, мест </w:t>
      </w:r>
      <w:proofErr w:type="spellStart"/>
      <w:r w:rsidRPr="004D3A34">
        <w:rPr>
          <w:rFonts w:ascii="Times New Roman" w:hAnsi="Times New Roman" w:cs="Times New Roman"/>
        </w:rPr>
        <w:t>опирания</w:t>
      </w:r>
      <w:proofErr w:type="spellEnd"/>
      <w:r w:rsidRPr="004D3A34">
        <w:rPr>
          <w:rFonts w:ascii="Times New Roman" w:hAnsi="Times New Roman" w:cs="Times New Roman"/>
        </w:rPr>
        <w:t xml:space="preserve"> железобетонных коробов и других элементов на эксплуатируемых крышах;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температурно-влажностного режима и воздухообмена на чердаке;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осмотр потолков верхних этажей домов с совмещенными (</w:t>
      </w:r>
      <w:proofErr w:type="spellStart"/>
      <w:r w:rsidRPr="004D3A34">
        <w:rPr>
          <w:rFonts w:ascii="Times New Roman" w:hAnsi="Times New Roman" w:cs="Times New Roman"/>
        </w:rPr>
        <w:t>бесчердачными</w:t>
      </w:r>
      <w:proofErr w:type="spellEnd"/>
      <w:r w:rsidRPr="004D3A34">
        <w:rPr>
          <w:rFonts w:ascii="Times New Roman" w:hAnsi="Times New Roman" w:cs="Times New Roman"/>
        </w:rPr>
        <w:t>) крышами для обеспечения нормативных требований их эксплуатации в период продолжительной и устойчивой отрицательной температуры наружного воздуха, влияющей на возможные промерзания их покрытий;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при необходимости очистка кровли от скопления снега и наледи;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8. Работы, выполняемые в целях надлежащего содержания лестниц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деформации и повреждений в несущих конструкциях, надежности крепления ограждений, выбоин и сколов в ступенях;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</w:r>
      <w:proofErr w:type="spellStart"/>
      <w:r w:rsidRPr="004D3A34">
        <w:rPr>
          <w:rFonts w:ascii="Times New Roman" w:hAnsi="Times New Roman" w:cs="Times New Roman"/>
        </w:rPr>
        <w:t>проступях</w:t>
      </w:r>
      <w:proofErr w:type="spellEnd"/>
      <w:r w:rsidRPr="004D3A34">
        <w:rPr>
          <w:rFonts w:ascii="Times New Roman" w:hAnsi="Times New Roman" w:cs="Times New Roman"/>
        </w:rPr>
        <w:t xml:space="preserve"> в домах с железобетонными лестницами;</w:t>
      </w:r>
      <w:proofErr w:type="gramEnd"/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9. Работы, выполняемые в целях надлежащего содержания фасадов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выявление нарушений отделки фасадов и их отдельных элементов, ослабления связи отделочных слоев со стенами, нарушений </w:t>
      </w:r>
      <w:proofErr w:type="spellStart"/>
      <w:r w:rsidRPr="004D3A34">
        <w:rPr>
          <w:rFonts w:ascii="Times New Roman" w:hAnsi="Times New Roman" w:cs="Times New Roman"/>
        </w:rPr>
        <w:t>сплошности</w:t>
      </w:r>
      <w:proofErr w:type="spellEnd"/>
      <w:r w:rsidRPr="004D3A34">
        <w:rPr>
          <w:rFonts w:ascii="Times New Roman" w:hAnsi="Times New Roman" w:cs="Times New Roman"/>
        </w:rPr>
        <w:t xml:space="preserve"> и герметичности наружных водостоков;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нарушений и эксплуатационных качеств несущих конструкций, гидроизоляции, элементов металлических ограждений на балконах, лоджиях и козырьках;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или замена отдельных элементов крылец и зонтов над входами в здание, в подвалы и над балконами;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плотности притворов входных дверей, самозакрывающихся устройств (доводчики, пружины);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10. Работы, выполняемые в целях надлежащего содержания перегородок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 xml:space="preserve">11. Работы, выполняемые в целях надлежащего содержания внутренней отделки </w:t>
      </w:r>
      <w:r w:rsidRPr="00CD2ABB">
        <w:rPr>
          <w:rFonts w:ascii="Times New Roman" w:hAnsi="Times New Roman" w:cs="Times New Roman"/>
          <w:b/>
        </w:rPr>
        <w:t>МКД</w:t>
      </w:r>
      <w:r>
        <w:rPr>
          <w:rFonts w:ascii="Times New Roman" w:hAnsi="Times New Roman" w:cs="Times New Roman"/>
          <w:b/>
        </w:rPr>
        <w:t>:</w:t>
      </w:r>
      <w:r w:rsidRPr="004D3A34">
        <w:rPr>
          <w:rFonts w:ascii="Times New Roman" w:hAnsi="Times New Roman" w:cs="Times New Roman"/>
        </w:rPr>
        <w:t xml:space="preserve"> 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оконных и дверных заполнений помещений, относящихся к общему имуществу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8036A2" w:rsidRDefault="008036A2" w:rsidP="008036A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 xml:space="preserve">Работы, необходимые для надлежащего содержания оборудования </w:t>
      </w:r>
    </w:p>
    <w:p w:rsidR="008036A2" w:rsidRPr="00DB54E2" w:rsidRDefault="008036A2" w:rsidP="008036A2">
      <w:pPr>
        <w:pStyle w:val="ConsPlusDocLi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B54E2">
        <w:rPr>
          <w:rFonts w:ascii="Times New Roman" w:hAnsi="Times New Roman" w:cs="Times New Roman"/>
          <w:b/>
          <w:sz w:val="22"/>
          <w:szCs w:val="22"/>
        </w:rPr>
        <w:t>и систем инженерно-технического обеспечения, входящих в состав общего имущества в МКД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>. Работы, выполняемые в целях надлежащего содержания мусоропроводов многоквартирных домов: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технического состояния и работоспособности элементов мусоропровода;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при выявлении засоров - незамедлительное их устранение;</w:t>
      </w:r>
    </w:p>
    <w:p w:rsidR="008036A2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-чистка </w:t>
      </w:r>
      <w:r w:rsidRPr="004D3A34">
        <w:rPr>
          <w:rFonts w:ascii="Times New Roman" w:hAnsi="Times New Roman" w:cs="Times New Roman"/>
        </w:rPr>
        <w:t xml:space="preserve">загрузочных </w:t>
      </w:r>
      <w:r>
        <w:rPr>
          <w:rFonts w:ascii="Times New Roman" w:hAnsi="Times New Roman" w:cs="Times New Roman"/>
        </w:rPr>
        <w:t>клапанов стволов мусоропроводов;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75296A">
        <w:rPr>
          <w:rFonts w:ascii="Times New Roman" w:hAnsi="Times New Roman" w:cs="Times New Roman"/>
        </w:rPr>
        <w:t>чистка</w:t>
      </w:r>
      <w:r w:rsidRPr="0075296A">
        <w:rPr>
          <w:rFonts w:ascii="Times New Roman" w:eastAsia="font183" w:hAnsi="Times New Roman" w:cs="Times New Roman"/>
          <w:sz w:val="24"/>
          <w:szCs w:val="24"/>
        </w:rPr>
        <w:t xml:space="preserve"> </w:t>
      </w:r>
      <w:r w:rsidRPr="0075296A">
        <w:rPr>
          <w:rFonts w:ascii="Times New Roman" w:hAnsi="Times New Roman" w:cs="Times New Roman"/>
        </w:rPr>
        <w:t>и дезинфекция</w:t>
      </w:r>
      <w:r w:rsidRPr="004D3A34">
        <w:rPr>
          <w:rFonts w:ascii="Times New Roman" w:hAnsi="Times New Roman" w:cs="Times New Roman"/>
        </w:rPr>
        <w:t xml:space="preserve"> </w:t>
      </w:r>
      <w:proofErr w:type="spellStart"/>
      <w:r w:rsidRPr="004D3A34">
        <w:rPr>
          <w:rFonts w:ascii="Times New Roman" w:hAnsi="Times New Roman" w:cs="Times New Roman"/>
        </w:rPr>
        <w:t>мусоросборной</w:t>
      </w:r>
      <w:proofErr w:type="spellEnd"/>
      <w:r w:rsidRPr="004D3A34">
        <w:rPr>
          <w:rFonts w:ascii="Times New Roman" w:hAnsi="Times New Roman" w:cs="Times New Roman"/>
        </w:rPr>
        <w:t xml:space="preserve"> камеры и ее оборудования;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при выявлении повреждений и нарушений - разработка плана восстановительных работ (при необходимости), проведение </w:t>
      </w:r>
      <w:r w:rsidRPr="004D3A34">
        <w:rPr>
          <w:rFonts w:ascii="Times New Roman" w:hAnsi="Times New Roman" w:cs="Times New Roman"/>
        </w:rPr>
        <w:lastRenderedPageBreak/>
        <w:t>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систем вентиляции </w:t>
      </w:r>
      <w:r>
        <w:rPr>
          <w:rFonts w:ascii="Times New Roman" w:hAnsi="Times New Roman" w:cs="Times New Roman"/>
          <w:b/>
        </w:rPr>
        <w:t xml:space="preserve">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техническое обслуживание и сезонное управление </w:t>
      </w:r>
      <w:r>
        <w:rPr>
          <w:rFonts w:ascii="Times New Roman" w:hAnsi="Times New Roman" w:cs="Times New Roman"/>
        </w:rPr>
        <w:t>оборудованием систем вентиляции</w:t>
      </w:r>
      <w:r w:rsidRPr="004D3A34">
        <w:rPr>
          <w:rFonts w:ascii="Times New Roman" w:hAnsi="Times New Roman" w:cs="Times New Roman"/>
        </w:rPr>
        <w:t>, определение работоспособности оборудования и элементов систем;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утепления теплых чердаков, плотности закрытия входов на них;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 xml:space="preserve">устранение </w:t>
      </w:r>
      <w:proofErr w:type="spellStart"/>
      <w:r w:rsidRPr="004D3A34">
        <w:rPr>
          <w:rFonts w:ascii="Times New Roman" w:hAnsi="Times New Roman" w:cs="Times New Roman"/>
        </w:rPr>
        <w:t>неплотностей</w:t>
      </w:r>
      <w:proofErr w:type="spellEnd"/>
      <w:r w:rsidRPr="004D3A34">
        <w:rPr>
          <w:rFonts w:ascii="Times New Roman" w:hAnsi="Times New Roman" w:cs="Times New Roman"/>
        </w:rPr>
        <w:t xml:space="preserve"> в вентиляционных каналах и шахтах, устранение засоров в каналах, устранение неисправностей шиберов и </w:t>
      </w:r>
      <w:proofErr w:type="spellStart"/>
      <w:proofErr w:type="gramStart"/>
      <w:r w:rsidRPr="004D3A34">
        <w:rPr>
          <w:rFonts w:ascii="Times New Roman" w:hAnsi="Times New Roman" w:cs="Times New Roman"/>
        </w:rPr>
        <w:t>дроссель-клапанов</w:t>
      </w:r>
      <w:proofErr w:type="spellEnd"/>
      <w:proofErr w:type="gramEnd"/>
      <w:r w:rsidRPr="004D3A34">
        <w:rPr>
          <w:rFonts w:ascii="Times New Roman" w:hAnsi="Times New Roman" w:cs="Times New Roman"/>
        </w:rPr>
        <w:t xml:space="preserve"> в вытяжных шахтах, зонтов над шахтами и дефлекторов, замена дефективных вытяжных решеток и их креплений;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</w:t>
      </w:r>
      <w:r>
        <w:rPr>
          <w:rFonts w:ascii="Times New Roman" w:hAnsi="Times New Roman" w:cs="Times New Roman"/>
        </w:rPr>
        <w:t>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5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содержания индивидуальных тепловых пунктов  в </w:t>
      </w:r>
      <w:r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 и работоспособности оборудования, выполнение наладочных и ремонтных работ на индивидуальных тепловых пунктах  в многоквартирных домах;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оборудования;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гидравлические и тепловые испытания оборудования </w:t>
      </w:r>
      <w:r>
        <w:rPr>
          <w:rFonts w:ascii="Times New Roman" w:hAnsi="Times New Roman" w:cs="Times New Roman"/>
        </w:rPr>
        <w:t>индивидуальных тепловых пунктов</w:t>
      </w:r>
      <w:r w:rsidRPr="004D3A34">
        <w:rPr>
          <w:rFonts w:ascii="Times New Roman" w:hAnsi="Times New Roman" w:cs="Times New Roman"/>
        </w:rPr>
        <w:t>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работы по очистке теплообменного оборудования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6</w:t>
      </w:r>
      <w:r w:rsidRPr="004D3A34">
        <w:rPr>
          <w:rFonts w:ascii="Times New Roman" w:hAnsi="Times New Roman" w:cs="Times New Roman"/>
          <w:b/>
        </w:rPr>
        <w:t xml:space="preserve">. Общие работы, выполняемые для надлежащего содержания систем водоснабжения (холодного и горячего), отопления и водоотведения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исправности, работоспособности, регулировка и техническое обслуживание, запорной арматуры, контрольно-измерительных приборов, автоматических регуляторов и устройств, коллективных (</w:t>
      </w:r>
      <w:proofErr w:type="spellStart"/>
      <w:r w:rsidRPr="004D3A34">
        <w:rPr>
          <w:rFonts w:ascii="Times New Roman" w:hAnsi="Times New Roman" w:cs="Times New Roman"/>
        </w:rPr>
        <w:t>общедомовых</w:t>
      </w:r>
      <w:proofErr w:type="spellEnd"/>
      <w:r w:rsidRPr="004D3A34">
        <w:rPr>
          <w:rFonts w:ascii="Times New Roman" w:hAnsi="Times New Roman" w:cs="Times New Roman"/>
        </w:rPr>
        <w:t>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замена неисправных контрольно-измерительных приборов (манометров, термометров и т.п.);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восстановление работоспособности (ремонт, замена) оборудования и отопительных п</w:t>
      </w:r>
      <w:r>
        <w:rPr>
          <w:rFonts w:ascii="Times New Roman" w:hAnsi="Times New Roman" w:cs="Times New Roman"/>
        </w:rPr>
        <w:t>риборов, водоразборных приборов</w:t>
      </w:r>
      <w:r w:rsidRPr="004D3A34">
        <w:rPr>
          <w:rFonts w:ascii="Times New Roman" w:hAnsi="Times New Roman" w:cs="Times New Roman"/>
        </w:rPr>
        <w:t>, относящихся к общему имуществу в многоквартирном доме;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переключение в целях надежной эксплуатации режимов работы внутреннего водостока, гидравлического затвора внутреннего водостока;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промывка участков водопровода после выполнения ремонтно-строительных работ на водопроводе;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систем водоснабжения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17.</w:t>
      </w:r>
      <w:r w:rsidRPr="004D3A34">
        <w:rPr>
          <w:rFonts w:ascii="Times New Roman" w:hAnsi="Times New Roman" w:cs="Times New Roman"/>
          <w:b/>
        </w:rPr>
        <w:t xml:space="preserve"> Работы, выполняемые в целях надлежащего содержания систем теплоснабжения (отопление, горячее водоснабжение)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испытания на прочность и плотность (гидравлические испытания) узлов ввода и систем отопления, промывка и регулировка систем отопления;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удаление воздуха из системы отопления;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промывка централизованных систем теплоснабжения для удаления </w:t>
      </w:r>
      <w:proofErr w:type="spellStart"/>
      <w:r w:rsidRPr="004D3A34">
        <w:rPr>
          <w:rFonts w:ascii="Times New Roman" w:hAnsi="Times New Roman" w:cs="Times New Roman"/>
        </w:rPr>
        <w:t>накипно-коррозионных</w:t>
      </w:r>
      <w:proofErr w:type="spellEnd"/>
      <w:r w:rsidRPr="004D3A34">
        <w:rPr>
          <w:rFonts w:ascii="Times New Roman" w:hAnsi="Times New Roman" w:cs="Times New Roman"/>
        </w:rPr>
        <w:t xml:space="preserve"> отложений.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18</w:t>
      </w:r>
      <w:r w:rsidRPr="004D3A34">
        <w:rPr>
          <w:rFonts w:ascii="Times New Roman" w:hAnsi="Times New Roman" w:cs="Times New Roman"/>
          <w:b/>
        </w:rPr>
        <w:t xml:space="preserve">. Работы, выполняемые в целях надлежащего </w:t>
      </w:r>
      <w:r>
        <w:rPr>
          <w:rFonts w:ascii="Times New Roman" w:hAnsi="Times New Roman" w:cs="Times New Roman"/>
          <w:b/>
        </w:rPr>
        <w:t xml:space="preserve">содержания электрооборудования </w:t>
      </w:r>
      <w:r w:rsidRPr="004D3A34">
        <w:rPr>
          <w:rFonts w:ascii="Times New Roman" w:hAnsi="Times New Roman" w:cs="Times New Roman"/>
          <w:b/>
        </w:rPr>
        <w:t xml:space="preserve">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проверка заземления оболочки </w:t>
      </w:r>
      <w:proofErr w:type="spellStart"/>
      <w:r w:rsidRPr="004D3A34">
        <w:rPr>
          <w:rFonts w:ascii="Times New Roman" w:hAnsi="Times New Roman" w:cs="Times New Roman"/>
        </w:rPr>
        <w:t>элек</w:t>
      </w:r>
      <w:r>
        <w:rPr>
          <w:rFonts w:ascii="Times New Roman" w:hAnsi="Times New Roman" w:cs="Times New Roman"/>
        </w:rPr>
        <w:t>трокабеля</w:t>
      </w:r>
      <w:proofErr w:type="spellEnd"/>
      <w:r>
        <w:rPr>
          <w:rFonts w:ascii="Times New Roman" w:hAnsi="Times New Roman" w:cs="Times New Roman"/>
        </w:rPr>
        <w:t xml:space="preserve">, оборудования, </w:t>
      </w:r>
      <w:r w:rsidRPr="004D3A34">
        <w:rPr>
          <w:rFonts w:ascii="Times New Roman" w:hAnsi="Times New Roman" w:cs="Times New Roman"/>
        </w:rPr>
        <w:t>замеры сопротивления изоляции проводов, трубопроводов и восстановление цепей заземления по результатам проверки;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проверка и обеспечение работоспособности устройств защитного отключения;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техническое обслуживание и ремонт силовых и осветительных установок, тепловых пунктов, элементов внутридомовых электросетей, очистка клемм и соединений в групповых щитках и распределительных шкафах, наладка электрооборудования;</w:t>
      </w:r>
    </w:p>
    <w:p w:rsidR="008036A2" w:rsidRPr="004D3A34" w:rsidRDefault="008036A2" w:rsidP="008036A2">
      <w:pPr>
        <w:pStyle w:val="ConsPlusDocList"/>
        <w:jc w:val="center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 xml:space="preserve">Работы и услуги по содержанию иного общего имущества в </w:t>
      </w:r>
      <w:r w:rsidRPr="00CD2ABB">
        <w:rPr>
          <w:rFonts w:ascii="Times New Roman" w:hAnsi="Times New Roman" w:cs="Times New Roman"/>
          <w:b/>
        </w:rPr>
        <w:t>МКД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19</w:t>
      </w:r>
      <w:r w:rsidRPr="004D3A34">
        <w:rPr>
          <w:rFonts w:ascii="Times New Roman" w:hAnsi="Times New Roman" w:cs="Times New Roman"/>
          <w:b/>
        </w:rPr>
        <w:t xml:space="preserve">. Работы по содержанию помещений, входящих в состав общего имущества в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сухая и влажная уборка тамбуров, холлов, коридоров, галерей, лестничных площадок и маршей, пандусов;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влажная протирка подоконников, оконных решеток, перил лестниц, шкафов для электросчетчиков слаботочных устройств, </w:t>
      </w:r>
      <w:proofErr w:type="gramStart"/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</w:t>
      </w:r>
      <w:proofErr w:type="gramEnd"/>
      <w:r w:rsidRPr="004D3A34">
        <w:rPr>
          <w:rFonts w:ascii="Times New Roman" w:hAnsi="Times New Roman" w:cs="Times New Roman"/>
        </w:rPr>
        <w:t>очтовых ящиков, дверных коробок, полотен дверей, доводчиков, дверных ручек;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мытье окон;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систем защиты от грязи (металлических решеток, ячеистых покрытий, приямков, текстильных матов);</w:t>
      </w:r>
    </w:p>
    <w:p w:rsidR="008036A2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проведение дератизации и дезинсекции помещений, входящих в состав общего им</w:t>
      </w:r>
      <w:r>
        <w:rPr>
          <w:rFonts w:ascii="Times New Roman" w:hAnsi="Times New Roman" w:cs="Times New Roman"/>
        </w:rPr>
        <w:t>ущества в многоквартирном доме.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</w:t>
      </w:r>
      <w:r w:rsidRPr="004D3A34">
        <w:rPr>
          <w:rFonts w:ascii="Times New Roman" w:hAnsi="Times New Roman" w:cs="Times New Roman"/>
          <w:b/>
        </w:rPr>
        <w:t xml:space="preserve">. </w:t>
      </w:r>
      <w:proofErr w:type="gramStart"/>
      <w:r w:rsidRPr="004D3A34">
        <w:rPr>
          <w:rFonts w:ascii="Times New Roman" w:hAnsi="Times New Roman" w:cs="Times New Roman"/>
          <w:b/>
        </w:rPr>
        <w:t xml:space="preserve">Работы по содержанию земельного участка, на котором расположен </w:t>
      </w:r>
      <w:r w:rsidRPr="00CD2ABB">
        <w:rPr>
          <w:rFonts w:ascii="Times New Roman" w:hAnsi="Times New Roman" w:cs="Times New Roman"/>
          <w:b/>
        </w:rPr>
        <w:t>МКД</w:t>
      </w:r>
      <w:r w:rsidRPr="004D3A34">
        <w:rPr>
          <w:rFonts w:ascii="Times New Roman" w:hAnsi="Times New Roman" w:cs="Times New Roman"/>
          <w:b/>
        </w:rPr>
        <w:t>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</w:r>
      <w:proofErr w:type="gramEnd"/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 xml:space="preserve">сдвигание свежевыпавшего снега и очистка придомовой территории от снега и льда при наличии </w:t>
      </w:r>
      <w:proofErr w:type="spellStart"/>
      <w:r w:rsidRPr="004D3A34">
        <w:rPr>
          <w:rFonts w:ascii="Times New Roman" w:hAnsi="Times New Roman" w:cs="Times New Roman"/>
        </w:rPr>
        <w:t>колейности</w:t>
      </w:r>
      <w:proofErr w:type="spellEnd"/>
      <w:r w:rsidRPr="004D3A34">
        <w:rPr>
          <w:rFonts w:ascii="Times New Roman" w:hAnsi="Times New Roman" w:cs="Times New Roman"/>
        </w:rPr>
        <w:t xml:space="preserve"> свыше 5 см;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очистка придомовой территории от снега наносного происхождения (или подметание такой территории, свободной от снежного покрова);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придомовой территории от наледи и льда;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уборка контейнерных площадок, расположенных на придомовой территории общего имущества многоквартирного дома;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крыльца и площадки перед входом в подъезд.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lastRenderedPageBreak/>
        <w:t>2</w:t>
      </w:r>
      <w:r>
        <w:rPr>
          <w:rFonts w:ascii="Times New Roman" w:hAnsi="Times New Roman" w:cs="Times New Roman"/>
          <w:b/>
        </w:rPr>
        <w:t>1</w:t>
      </w:r>
      <w:r w:rsidRPr="004D3A34">
        <w:rPr>
          <w:rFonts w:ascii="Times New Roman" w:hAnsi="Times New Roman" w:cs="Times New Roman"/>
          <w:b/>
        </w:rPr>
        <w:t>. Работы по содержанию придомовой территории в теплый период года: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подметание и уборка придомовой территории;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очистка от мусора урн, установленных возле подъездов, и уборка контейнерных площадок, расположенных на территории общего имущества многоквартирного дома;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уборка и выкашивание газонов;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прочистка ливневой канализации;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уборка крыльца и площадки перед входом в подъезд, очистка металлической решетки и приямка.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  <w:b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2</w:t>
      </w:r>
      <w:r w:rsidRPr="004D3A34">
        <w:rPr>
          <w:rFonts w:ascii="Times New Roman" w:hAnsi="Times New Roman" w:cs="Times New Roman"/>
          <w:b/>
        </w:rPr>
        <w:t>. Работы по обеспечению вывоза бытовых отходов: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незамедлительный вывоз твердых бытовых отходов при накоплении более 2,5 куб. метров;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D3A34">
        <w:rPr>
          <w:rFonts w:ascii="Times New Roman" w:hAnsi="Times New Roman" w:cs="Times New Roman"/>
        </w:rPr>
        <w:t>организация мест накопления бытовых отходов, сбор отходов I - IV классов опасности (отработанных ртутьсодержащих ламп и др.) и их передача в специализированные организации, имеющие лицензии на осуществление деятельности по сбору, использованию, обезвреживанию, транспортированию и размещению таких отходов.</w:t>
      </w:r>
    </w:p>
    <w:p w:rsidR="008036A2" w:rsidRPr="004D3A34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3</w:t>
      </w:r>
      <w:r w:rsidRPr="004D3A34">
        <w:rPr>
          <w:rFonts w:ascii="Times New Roman" w:hAnsi="Times New Roman" w:cs="Times New Roman"/>
          <w:b/>
        </w:rPr>
        <w:t xml:space="preserve">. Работы по обеспечению требований пожарной безопасности </w:t>
      </w:r>
    </w:p>
    <w:p w:rsidR="008036A2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</w:rPr>
        <w:t>- осмотры и обеспечение работоспособного состояния пожарных ле</w:t>
      </w:r>
      <w:r>
        <w:rPr>
          <w:rFonts w:ascii="Times New Roman" w:hAnsi="Times New Roman" w:cs="Times New Roman"/>
        </w:rPr>
        <w:t>стниц, лазов, проходов, выходов.</w:t>
      </w:r>
      <w:r w:rsidRPr="004D3A34">
        <w:rPr>
          <w:rFonts w:ascii="Times New Roman" w:hAnsi="Times New Roman" w:cs="Times New Roman"/>
        </w:rPr>
        <w:t xml:space="preserve"> </w:t>
      </w:r>
    </w:p>
    <w:p w:rsidR="008036A2" w:rsidRPr="004D3A34" w:rsidRDefault="008036A2" w:rsidP="00871C1E">
      <w:pPr>
        <w:pStyle w:val="ConsPlusDocList"/>
        <w:jc w:val="both"/>
        <w:rPr>
          <w:rFonts w:ascii="Times New Roman" w:hAnsi="Times New Roman" w:cs="Times New Roman"/>
        </w:rPr>
      </w:pPr>
      <w:r w:rsidRPr="004D3A34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4</w:t>
      </w:r>
      <w:r w:rsidRPr="004D3A34">
        <w:rPr>
          <w:rFonts w:ascii="Times New Roman" w:hAnsi="Times New Roman" w:cs="Times New Roman"/>
          <w:b/>
        </w:rPr>
        <w:t>. Обеспечение устранения аварий</w:t>
      </w:r>
      <w:r w:rsidRPr="004D3A34">
        <w:rPr>
          <w:rFonts w:ascii="Times New Roman" w:hAnsi="Times New Roman" w:cs="Times New Roman"/>
        </w:rPr>
        <w:t xml:space="preserve"> в соответствии с установленными предельными сроками на внутридомовых инженерных системах в многоквартирном доме, выполнения заявок населения.</w:t>
      </w:r>
    </w:p>
    <w:p w:rsidR="008036A2" w:rsidRPr="00165D18" w:rsidRDefault="008036A2" w:rsidP="008036A2">
      <w:pPr>
        <w:pStyle w:val="ConsPlusDoc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21DC">
        <w:rPr>
          <w:rFonts w:ascii="Times New Roman" w:hAnsi="Times New Roman" w:cs="Times New Roman"/>
          <w:b/>
          <w:sz w:val="24"/>
          <w:szCs w:val="24"/>
        </w:rPr>
        <w:t>Перечень работ, относящихся к текущему ремонту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1. Фундаменты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Устранение местных деформаций, усиление, восстановление поврежденных участков фундаментов, вентиляционных продухов, </w:t>
      </w:r>
      <w:proofErr w:type="spellStart"/>
      <w:r w:rsidRPr="00FB21DC">
        <w:rPr>
          <w:rFonts w:ascii="Times New Roman" w:hAnsi="Times New Roman" w:cs="Times New Roman"/>
        </w:rPr>
        <w:t>отмостки</w:t>
      </w:r>
      <w:proofErr w:type="spellEnd"/>
      <w:r w:rsidRPr="00FB21DC">
        <w:rPr>
          <w:rFonts w:ascii="Times New Roman" w:hAnsi="Times New Roman" w:cs="Times New Roman"/>
        </w:rPr>
        <w:t xml:space="preserve"> и входов в подвалы.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2. Стены и фасады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Герметизация стыков, заделка и восстановление архитектурных элементов; ремонт и окраска фасадов.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3. Перекрытия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Частичная смена отдельных элементов; заделка швов и трещин; укрепление и окраска.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4. Крыши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Усиление элементов деревянной стропильной системы, устранение неисправностей стальных, асбестоцементных и других кровель, замена водосточных труб; ремонт гидроизоляции, утепления и вентиляции.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 w:rsidRPr="00FB21DC">
        <w:rPr>
          <w:rFonts w:ascii="Times New Roman" w:hAnsi="Times New Roman" w:cs="Times New Roman"/>
          <w:b/>
        </w:rPr>
        <w:t>5. Оконные и дверные заполнения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Смена и восстановление отдельных элементов (приборов) и заполнений.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6</w:t>
      </w:r>
      <w:r w:rsidRPr="00FB21DC">
        <w:rPr>
          <w:rFonts w:ascii="Times New Roman" w:hAnsi="Times New Roman" w:cs="Times New Roman"/>
          <w:b/>
        </w:rPr>
        <w:t>. Лестницы, балконы, крыльца (зонты-козырьки) над входами в подъезды, подвалы, над балконами верхних этажей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или замена отдельных участков и элементов.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Pr="00FB21DC">
        <w:rPr>
          <w:rFonts w:ascii="Times New Roman" w:hAnsi="Times New Roman" w:cs="Times New Roman"/>
          <w:b/>
        </w:rPr>
        <w:t>. Внутренняя отделка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Восстановление отделки стен, потолков, полов отдельными участками в подъездах, технических помещений, в других </w:t>
      </w:r>
      <w:proofErr w:type="spellStart"/>
      <w:r w:rsidRPr="00FB21DC">
        <w:rPr>
          <w:rFonts w:ascii="Times New Roman" w:hAnsi="Times New Roman" w:cs="Times New Roman"/>
        </w:rPr>
        <w:t>общедомовых</w:t>
      </w:r>
      <w:proofErr w:type="spellEnd"/>
      <w:r w:rsidRPr="00FB21DC">
        <w:rPr>
          <w:rFonts w:ascii="Times New Roman" w:hAnsi="Times New Roman" w:cs="Times New Roman"/>
        </w:rPr>
        <w:t xml:space="preserve"> вспомогательных помещениях</w:t>
      </w:r>
      <w:r>
        <w:rPr>
          <w:rFonts w:ascii="Times New Roman" w:hAnsi="Times New Roman" w:cs="Times New Roman"/>
        </w:rPr>
        <w:t>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Pr="00FB21DC">
        <w:rPr>
          <w:rFonts w:ascii="Times New Roman" w:hAnsi="Times New Roman" w:cs="Times New Roman"/>
          <w:b/>
        </w:rPr>
        <w:t>. Центральное отопление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центрального отопления</w:t>
      </w:r>
      <w:r>
        <w:rPr>
          <w:rFonts w:ascii="Times New Roman" w:hAnsi="Times New Roman" w:cs="Times New Roman"/>
        </w:rPr>
        <w:t>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9. </w:t>
      </w:r>
      <w:r w:rsidRPr="00FB21DC">
        <w:rPr>
          <w:rFonts w:ascii="Times New Roman" w:hAnsi="Times New Roman" w:cs="Times New Roman"/>
          <w:b/>
        </w:rPr>
        <w:t xml:space="preserve"> Водопровод и канализация, горячее водоснабжение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отдельных элементов и частей элементов внутренних систем водопроводов и канализации, горячего водоснабжения</w:t>
      </w:r>
      <w:r>
        <w:rPr>
          <w:rFonts w:ascii="Times New Roman" w:hAnsi="Times New Roman" w:cs="Times New Roman"/>
        </w:rPr>
        <w:t>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Pr="00FB21DC">
        <w:rPr>
          <w:rFonts w:ascii="Times New Roman" w:hAnsi="Times New Roman" w:cs="Times New Roman"/>
          <w:b/>
        </w:rPr>
        <w:t>. Электроснабжение и электротехнические устройства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Установка, замена и восстановление работоспособности электроснабжения здания за исключением внутриквартирных устройств и приборов</w:t>
      </w:r>
      <w:r>
        <w:rPr>
          <w:rFonts w:ascii="Times New Roman" w:hAnsi="Times New Roman" w:cs="Times New Roman"/>
        </w:rPr>
        <w:t>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11</w:t>
      </w:r>
      <w:r w:rsidRPr="00FB21DC">
        <w:rPr>
          <w:rFonts w:ascii="Times New Roman" w:hAnsi="Times New Roman" w:cs="Times New Roman"/>
          <w:b/>
        </w:rPr>
        <w:t>. Вентиляция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Замена и восстановление работоспособности внутридомовой системы вентиляции</w:t>
      </w:r>
      <w:r>
        <w:rPr>
          <w:rFonts w:ascii="Times New Roman" w:hAnsi="Times New Roman" w:cs="Times New Roman"/>
        </w:rPr>
        <w:t>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12</w:t>
      </w:r>
      <w:r w:rsidRPr="00FB21DC">
        <w:rPr>
          <w:rFonts w:ascii="Times New Roman" w:hAnsi="Times New Roman" w:cs="Times New Roman"/>
          <w:b/>
        </w:rPr>
        <w:t>. Мусоропроводы</w:t>
      </w:r>
    </w:p>
    <w:p w:rsidR="008036A2" w:rsidRPr="00FB21DC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>Восстановление работоспособности вентиляционных и промывочных устройств, крышек мусороприемных клапанов и шиберных устройств.</w:t>
      </w:r>
    </w:p>
    <w:p w:rsidR="008036A2" w:rsidRPr="00FB21DC" w:rsidRDefault="008036A2" w:rsidP="008036A2">
      <w:pPr>
        <w:pStyle w:val="ConsPlusDocLi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13</w:t>
      </w:r>
      <w:r w:rsidRPr="00FB21DC">
        <w:rPr>
          <w:rFonts w:ascii="Times New Roman" w:hAnsi="Times New Roman" w:cs="Times New Roman"/>
          <w:b/>
        </w:rPr>
        <w:t>. Внешнее благоустройство</w:t>
      </w:r>
    </w:p>
    <w:p w:rsidR="008036A2" w:rsidRPr="008036A2" w:rsidRDefault="008036A2" w:rsidP="008036A2">
      <w:pPr>
        <w:pStyle w:val="ConsPlusDocLi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FB21DC">
        <w:rPr>
          <w:rFonts w:ascii="Times New Roman" w:hAnsi="Times New Roman" w:cs="Times New Roman"/>
        </w:rPr>
        <w:t xml:space="preserve">Ремонт и восстановление разрушенных участков тротуаров, проездов, дорожек, </w:t>
      </w:r>
      <w:proofErr w:type="spellStart"/>
      <w:r w:rsidRPr="00FB21DC">
        <w:rPr>
          <w:rFonts w:ascii="Times New Roman" w:hAnsi="Times New Roman" w:cs="Times New Roman"/>
        </w:rPr>
        <w:t>отмосток</w:t>
      </w:r>
      <w:proofErr w:type="spellEnd"/>
      <w:r w:rsidRPr="00FB21DC">
        <w:rPr>
          <w:rFonts w:ascii="Times New Roman" w:hAnsi="Times New Roman" w:cs="Times New Roman"/>
        </w:rPr>
        <w:t xml:space="preserve"> ограждений и оборудования спортивных, хозяйственных площадок и площадок для отдыха, площадок и навесов для контейнеров-мусоросборников.</w:t>
      </w:r>
    </w:p>
    <w:p w:rsidR="008036A2" w:rsidRPr="00760166" w:rsidRDefault="008036A2" w:rsidP="00871C1E">
      <w:pPr>
        <w:pStyle w:val="af2"/>
        <w:jc w:val="right"/>
      </w:pPr>
      <w:r w:rsidRPr="00760166">
        <w:t>Приложение N 2</w:t>
      </w:r>
    </w:p>
    <w:p w:rsidR="008036A2" w:rsidRPr="00760166" w:rsidRDefault="008036A2" w:rsidP="00871C1E">
      <w:pPr>
        <w:pStyle w:val="af2"/>
        <w:jc w:val="right"/>
        <w:rPr>
          <w:sz w:val="20"/>
          <w:szCs w:val="20"/>
        </w:rPr>
      </w:pPr>
      <w:r w:rsidRPr="00760166">
        <w:rPr>
          <w:sz w:val="20"/>
          <w:szCs w:val="20"/>
        </w:rPr>
        <w:t>к  договору</w:t>
      </w:r>
    </w:p>
    <w:p w:rsidR="008036A2" w:rsidRPr="008036A2" w:rsidRDefault="008036A2" w:rsidP="00871C1E">
      <w:pPr>
        <w:pStyle w:val="af2"/>
        <w:rPr>
          <w:sz w:val="20"/>
          <w:szCs w:val="20"/>
        </w:rPr>
      </w:pPr>
      <w:r w:rsidRPr="00760166">
        <w:rPr>
          <w:sz w:val="20"/>
          <w:szCs w:val="20"/>
        </w:rPr>
        <w:t>Перечень</w:t>
      </w:r>
      <w:r>
        <w:rPr>
          <w:sz w:val="20"/>
          <w:szCs w:val="20"/>
        </w:rPr>
        <w:t xml:space="preserve"> </w:t>
      </w:r>
      <w:r w:rsidRPr="00760166">
        <w:rPr>
          <w:sz w:val="20"/>
          <w:szCs w:val="20"/>
        </w:rPr>
        <w:t>дополнительных работ и услуг по содержанию и ремонту общего</w:t>
      </w:r>
      <w:r>
        <w:rPr>
          <w:sz w:val="20"/>
          <w:szCs w:val="20"/>
        </w:rPr>
        <w:t xml:space="preserve"> имущества многоквартирного дома</w:t>
      </w:r>
    </w:p>
    <w:tbl>
      <w:tblPr>
        <w:tblW w:w="1058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7"/>
        <w:gridCol w:w="8080"/>
        <w:gridCol w:w="1934"/>
      </w:tblGrid>
      <w:tr w:rsidR="008036A2" w:rsidRPr="00760166" w:rsidTr="009B0C22">
        <w:trPr>
          <w:trHeight w:val="3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N п.п.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Наименование работ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Периодичность выполнения</w:t>
            </w:r>
          </w:p>
        </w:tc>
      </w:tr>
      <w:tr w:rsidR="008036A2" w:rsidRPr="00760166" w:rsidTr="009B0C22">
        <w:trPr>
          <w:trHeight w:val="21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 Текущий ремонт строительных конструкций общего имущества жилого дома.</w:t>
            </w:r>
          </w:p>
        </w:tc>
      </w:tr>
      <w:tr w:rsidR="008036A2" w:rsidRPr="00760166" w:rsidTr="009B0C22">
        <w:trPr>
          <w:trHeight w:val="21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1.1.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(окраска) тамбуров, при наличии входа в подвальное помещение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036A2" w:rsidRPr="00760166" w:rsidTr="009B0C22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 Техническое обслуживание, текущий ремонт системы отопления, горячего</w:t>
            </w:r>
          </w:p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холодного водоснабжения, системы канализации общего имущества жилого дома</w:t>
            </w:r>
          </w:p>
        </w:tc>
      </w:tr>
      <w:tr w:rsidR="008036A2" w:rsidRPr="00760166" w:rsidTr="009B0C22">
        <w:trPr>
          <w:trHeight w:val="2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2.1.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Выполнение заявок по ревизии санитарно-технического оборудования</w:t>
            </w:r>
            <w:r>
              <w:rPr>
                <w:sz w:val="20"/>
                <w:szCs w:val="20"/>
              </w:rPr>
              <w:t xml:space="preserve"> </w:t>
            </w:r>
            <w:r w:rsidRPr="00760166">
              <w:rPr>
                <w:sz w:val="20"/>
                <w:szCs w:val="20"/>
              </w:rPr>
              <w:t>от населения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036A2" w:rsidRPr="00760166" w:rsidTr="009B0C22">
        <w:trPr>
          <w:trHeight w:val="224"/>
        </w:trPr>
        <w:tc>
          <w:tcPr>
            <w:tcW w:w="105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 Техническое обслуживание и текущий ремонт внутридомовых электрических сетей</w:t>
            </w:r>
          </w:p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и оборудования общего имущества жилого дома</w:t>
            </w:r>
          </w:p>
        </w:tc>
      </w:tr>
      <w:tr w:rsidR="008036A2" w:rsidRPr="00760166" w:rsidTr="009B0C22">
        <w:trPr>
          <w:trHeight w:val="20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3.1.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Ремонт электропроводки до 2-х метров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  <w:tr w:rsidR="008036A2" w:rsidRPr="00760166" w:rsidTr="009B0C22">
        <w:trPr>
          <w:trHeight w:val="224"/>
        </w:trPr>
        <w:tc>
          <w:tcPr>
            <w:tcW w:w="105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 Механизированная зимняя очистка внутридомовых проездов жилого   дома</w:t>
            </w:r>
          </w:p>
        </w:tc>
      </w:tr>
      <w:tr w:rsidR="008036A2" w:rsidRPr="00760166" w:rsidTr="009B0C22">
        <w:trPr>
          <w:trHeight w:val="24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4.1.</w:t>
            </w:r>
          </w:p>
        </w:tc>
        <w:tc>
          <w:tcPr>
            <w:tcW w:w="8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Очистка,  уборка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36A2" w:rsidRPr="00760166" w:rsidRDefault="008036A2" w:rsidP="00871C1E">
            <w:pPr>
              <w:pStyle w:val="af2"/>
              <w:rPr>
                <w:sz w:val="20"/>
                <w:szCs w:val="20"/>
              </w:rPr>
            </w:pPr>
            <w:r w:rsidRPr="00760166">
              <w:rPr>
                <w:sz w:val="20"/>
                <w:szCs w:val="20"/>
              </w:rPr>
              <w:t>По необходимости</w:t>
            </w:r>
          </w:p>
        </w:tc>
      </w:tr>
    </w:tbl>
    <w:p w:rsidR="008036A2" w:rsidRDefault="008036A2" w:rsidP="0072512F">
      <w:pPr>
        <w:spacing w:after="0"/>
        <w:rPr>
          <w:rFonts w:ascii="Times New Roman" w:hAnsi="Times New Roman" w:cs="Times New Roman"/>
        </w:rPr>
      </w:pPr>
    </w:p>
    <w:tbl>
      <w:tblPr>
        <w:tblW w:w="9720" w:type="dxa"/>
        <w:tblInd w:w="93" w:type="dxa"/>
        <w:tblLook w:val="04A0"/>
      </w:tblPr>
      <w:tblGrid>
        <w:gridCol w:w="563"/>
        <w:gridCol w:w="1324"/>
        <w:gridCol w:w="1240"/>
        <w:gridCol w:w="1168"/>
        <w:gridCol w:w="502"/>
        <w:gridCol w:w="973"/>
        <w:gridCol w:w="581"/>
        <w:gridCol w:w="1907"/>
        <w:gridCol w:w="1462"/>
      </w:tblGrid>
      <w:tr w:rsidR="008036A2" w:rsidRPr="008036A2" w:rsidTr="008036A2">
        <w:trPr>
          <w:trHeight w:val="855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                                                                                                                    </w:t>
            </w:r>
            <w:bookmarkStart w:id="0" w:name="RANGE!A1:I19"/>
            <w:r w:rsidRPr="008036A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Приложение №3                                                                                                                                                              </w:t>
            </w: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услуг по управлению,  содержанию и текущему ремонту общего имущества многоквартирных домов обслуживаемых</w:t>
            </w:r>
            <w:bookmarkEnd w:id="0"/>
          </w:p>
        </w:tc>
      </w:tr>
      <w:tr w:rsidR="008036A2" w:rsidRPr="008036A2" w:rsidTr="008036A2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ООО  "Управляющая Компания Перспектива"</w:t>
            </w:r>
          </w:p>
        </w:tc>
      </w:tr>
      <w:tr w:rsidR="008036A2" w:rsidRPr="008036A2" w:rsidTr="008036A2">
        <w:trPr>
          <w:trHeight w:val="375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2015 год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8036A2" w:rsidRPr="008036A2" w:rsidTr="008036A2">
        <w:trPr>
          <w:trHeight w:val="57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695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6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Стоимость (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/м</w:t>
            </w:r>
            <w:proofErr w:type="gram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8036A2" w:rsidRPr="008036A2" w:rsidTr="008036A2">
        <w:trPr>
          <w:trHeight w:val="25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 МКД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11,64</w:t>
            </w:r>
          </w:p>
        </w:tc>
      </w:tr>
      <w:tr w:rsidR="008036A2" w:rsidRPr="008036A2" w:rsidTr="008036A2">
        <w:trPr>
          <w:trHeight w:val="210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Содержание конструктивных элементов жилых зданий </w:t>
            </w: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(плановые осмотры конструктивных элементов жилых зданий, мелкий ремонт входных дверей в подъезды и подвалы, замена разбитых стекол в помещениях общего пользования, прочистка вентиляции, побелка и покраска элеваторных узлов и 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электрощитовых</w:t>
            </w:r>
            <w:proofErr w:type="spell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, покраска и ремонт по мере необходимости малых форм, навеска замков на чердачные и подвальные помещения, сброс снега и сосулек с кровли по мере необходимости)</w:t>
            </w:r>
            <w:proofErr w:type="gramEnd"/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0,65</w:t>
            </w:r>
          </w:p>
        </w:tc>
      </w:tr>
      <w:tr w:rsidR="008036A2" w:rsidRPr="008036A2" w:rsidTr="008036A2">
        <w:trPr>
          <w:trHeight w:val="33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Содержание внутридомового инженерного оборудования</w:t>
            </w: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(устранение незначительных неисправностей в системах ГВС</w:t>
            </w:r>
            <w:proofErr w:type="gram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,Х</w:t>
            </w:r>
            <w:proofErr w:type="gram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ВС, отопления, канализации в местах общего пользования, устранение  течи в трубопроводах, мелкий ремонт проводки в местах общего пользования,  освещение  подъездов, подвалов, узлов управления по мере необходимости, подготовка к сезонной эксплуатации,  сдача элеваторного узла к отопительному сезону, проведение технических осмотров и устранение незначительных неисправностей электротехнических устройств, силовых установок, консервация и 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расконсервация</w:t>
            </w:r>
            <w:proofErr w:type="spell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системы отопления, составление описей недостатков, проведение ППР, поверка и ремонт манометров)</w:t>
            </w:r>
            <w:proofErr w:type="gram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.О</w:t>
            </w:r>
            <w:proofErr w:type="gram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бслуживание, ремонт и поверка 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 учета, снятие показаний с 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общедомовых</w:t>
            </w:r>
            <w:proofErr w:type="spell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приборов.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3,59</w:t>
            </w:r>
          </w:p>
        </w:tc>
      </w:tr>
      <w:tr w:rsidR="008036A2" w:rsidRPr="008036A2" w:rsidTr="008036A2">
        <w:trPr>
          <w:trHeight w:val="18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придомовой территории</w:t>
            </w: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(подметание территории и транспортировка мусора в установленное место.</w:t>
            </w:r>
            <w:proofErr w:type="gram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Очистка приямков от мусора. Сдвигание снега в кучи, подметание территории, подсыпка территории во время гололеда, очистка территории, крышек люков колодцев и водосточных труб от наледи и льда по мере необходимости. Очистка проезжей части придомовой территории от снега  снегоочистительной техникой.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1,88</w:t>
            </w:r>
          </w:p>
        </w:tc>
      </w:tr>
      <w:tr w:rsidR="008036A2" w:rsidRPr="008036A2" w:rsidTr="008036A2">
        <w:trPr>
          <w:trHeight w:val="94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Уборка лестничных клеток</w:t>
            </w: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( мытье лестничных клеток, </w:t>
            </w:r>
            <w:proofErr w:type="spell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маршей</w:t>
            </w:r>
            <w:proofErr w:type="gramStart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,в</w:t>
            </w:r>
            <w:proofErr w:type="gram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лажная</w:t>
            </w:r>
            <w:proofErr w:type="spellEnd"/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протирка перил при каждой уборке, влажное протирание панелей, радиаторов, мытье окон)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1,09</w:t>
            </w:r>
          </w:p>
        </w:tc>
      </w:tr>
      <w:tr w:rsidR="008036A2" w:rsidRPr="008036A2" w:rsidTr="008036A2">
        <w:trPr>
          <w:trHeight w:val="435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</w:t>
            </w:r>
          </w:p>
        </w:tc>
        <w:tc>
          <w:tcPr>
            <w:tcW w:w="52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Аварийно диспетчерское обслуживание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0,51</w:t>
            </w:r>
          </w:p>
        </w:tc>
      </w:tr>
      <w:tr w:rsidR="008036A2" w:rsidRPr="008036A2" w:rsidTr="008036A2">
        <w:trPr>
          <w:trHeight w:val="360"/>
        </w:trPr>
        <w:tc>
          <w:tcPr>
            <w:tcW w:w="5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Вывоз и утилизация (захоронение) твердых бытовых отходов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1,96</w:t>
            </w:r>
          </w:p>
        </w:tc>
      </w:tr>
      <w:tr w:rsidR="008036A2" w:rsidRPr="008036A2" w:rsidTr="008036A2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в т.ч. вывоз ТБО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1,35</w:t>
            </w:r>
          </w:p>
        </w:tc>
      </w:tr>
      <w:tr w:rsidR="008036A2" w:rsidRPr="008036A2" w:rsidTr="008036A2">
        <w:trPr>
          <w:trHeight w:val="360"/>
        </w:trPr>
        <w:tc>
          <w:tcPr>
            <w:tcW w:w="5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2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утилизация (захоронение) ТБО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0,61</w:t>
            </w:r>
          </w:p>
        </w:tc>
      </w:tr>
      <w:tr w:rsidR="008036A2" w:rsidRPr="008036A2" w:rsidTr="008036A2">
        <w:trPr>
          <w:trHeight w:val="9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</w:t>
            </w:r>
          </w:p>
        </w:tc>
        <w:tc>
          <w:tcPr>
            <w:tcW w:w="769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Расходы управления</w:t>
            </w: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 xml:space="preserve"> (общее управление, бухгалтерское, кадровое, экономическое, юридическое сопровождение деятельности предприятия, услуги банка)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1,58</w:t>
            </w:r>
          </w:p>
        </w:tc>
      </w:tr>
      <w:tr w:rsidR="008036A2" w:rsidRPr="008036A2" w:rsidTr="008036A2">
        <w:trPr>
          <w:trHeight w:val="27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II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3,90</w:t>
            </w:r>
          </w:p>
        </w:tc>
      </w:tr>
      <w:tr w:rsidR="008036A2" w:rsidRPr="008036A2" w:rsidTr="008036A2">
        <w:trPr>
          <w:trHeight w:val="660"/>
        </w:trPr>
        <w:tc>
          <w:tcPr>
            <w:tcW w:w="5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</w:t>
            </w:r>
          </w:p>
        </w:tc>
        <w:tc>
          <w:tcPr>
            <w:tcW w:w="76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Услуги расчетно-кассового обслуживания (начисление платежей за жилищные услуги)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lang w:eastAsia="ru-RU"/>
              </w:rPr>
              <w:t>0,38</w:t>
            </w:r>
          </w:p>
        </w:tc>
      </w:tr>
      <w:tr w:rsidR="008036A2" w:rsidRPr="008036A2" w:rsidTr="008036A2">
        <w:trPr>
          <w:trHeight w:val="345"/>
        </w:trPr>
        <w:tc>
          <w:tcPr>
            <w:tcW w:w="8258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 СОДЕРЖАНИЕ И ТЕКУЩИЙ РЕМОНТ МКД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15,54</w:t>
            </w:r>
          </w:p>
        </w:tc>
      </w:tr>
      <w:tr w:rsidR="008036A2" w:rsidRPr="008036A2" w:rsidTr="008036A2">
        <w:trPr>
          <w:trHeight w:val="300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36A2" w:rsidRPr="008036A2" w:rsidTr="008036A2">
        <w:trPr>
          <w:trHeight w:val="300"/>
        </w:trPr>
        <w:tc>
          <w:tcPr>
            <w:tcW w:w="97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6A2" w:rsidRPr="008036A2" w:rsidRDefault="008036A2" w:rsidP="0080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36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на выполняемые работы составляет 12 месяцев.</w:t>
            </w:r>
          </w:p>
        </w:tc>
      </w:tr>
    </w:tbl>
    <w:p w:rsidR="008036A2" w:rsidRDefault="008036A2" w:rsidP="00871C1E">
      <w:pPr>
        <w:spacing w:after="0"/>
        <w:rPr>
          <w:rFonts w:ascii="Times New Roman" w:hAnsi="Times New Roman" w:cs="Times New Roman"/>
        </w:rPr>
      </w:pPr>
    </w:p>
    <w:sectPr w:rsidR="008036A2" w:rsidSect="00C52E16">
      <w:pgSz w:w="11906" w:h="16838"/>
      <w:pgMar w:top="567" w:right="340" w:bottom="426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ont183">
    <w:altName w:val="MS 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multilevel"/>
    <w:tmpl w:val="B16AE592"/>
    <w:lvl w:ilvl="0">
      <w:start w:val="1"/>
      <w:numFmt w:val="decimal"/>
      <w:lvlText w:val="%1."/>
      <w:lvlJc w:val="left"/>
      <w:pPr>
        <w:tabs>
          <w:tab w:val="num" w:pos="227"/>
        </w:tabs>
        <w:ind w:left="360" w:hanging="36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454"/>
        </w:tabs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FFFFFFFE"/>
    <w:multiLevelType w:val="singleLevel"/>
    <w:tmpl w:val="74B47ABC"/>
    <w:lvl w:ilvl="0">
      <w:numFmt w:val="bullet"/>
      <w:lvlText w:val="*"/>
      <w:lvlJc w:val="left"/>
    </w:lvl>
  </w:abstractNum>
  <w:abstractNum w:abstractNumId="2">
    <w:nsid w:val="00CA7495"/>
    <w:multiLevelType w:val="hybridMultilevel"/>
    <w:tmpl w:val="D568B622"/>
    <w:lvl w:ilvl="0" w:tplc="FA88D12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A93006"/>
    <w:multiLevelType w:val="singleLevel"/>
    <w:tmpl w:val="3AC27CC4"/>
    <w:lvl w:ilvl="0">
      <w:start w:val="3"/>
      <w:numFmt w:val="decimal"/>
      <w:lvlText w:val="4.2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0DA2230F"/>
    <w:multiLevelType w:val="hybridMultilevel"/>
    <w:tmpl w:val="3B48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440308"/>
    <w:multiLevelType w:val="hybridMultilevel"/>
    <w:tmpl w:val="7BAAA37C"/>
    <w:lvl w:ilvl="0" w:tplc="CB58A50E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6">
    <w:nsid w:val="161E37ED"/>
    <w:multiLevelType w:val="singleLevel"/>
    <w:tmpl w:val="717E53F2"/>
    <w:lvl w:ilvl="0">
      <w:start w:val="1"/>
      <w:numFmt w:val="decimal"/>
      <w:lvlText w:val="6.12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7">
    <w:nsid w:val="1A086D7F"/>
    <w:multiLevelType w:val="hybridMultilevel"/>
    <w:tmpl w:val="E2161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3D0911"/>
    <w:multiLevelType w:val="hybridMultilevel"/>
    <w:tmpl w:val="69C40956"/>
    <w:lvl w:ilvl="0" w:tplc="0F0A78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CB2735"/>
    <w:multiLevelType w:val="multilevel"/>
    <w:tmpl w:val="B1CEA4AE"/>
    <w:lvl w:ilvl="0">
      <w:start w:val="1"/>
      <w:numFmt w:val="decimal"/>
      <w:lvlText w:val="%1."/>
      <w:lvlJc w:val="left"/>
      <w:pPr>
        <w:ind w:left="9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867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3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9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8" w:hanging="1800"/>
      </w:pPr>
      <w:rPr>
        <w:rFonts w:hint="default"/>
      </w:rPr>
    </w:lvl>
  </w:abstractNum>
  <w:abstractNum w:abstractNumId="10">
    <w:nsid w:val="39BF0D1F"/>
    <w:multiLevelType w:val="hybridMultilevel"/>
    <w:tmpl w:val="4D369236"/>
    <w:lvl w:ilvl="0" w:tplc="3EA47D46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40C504D3"/>
    <w:multiLevelType w:val="multilevel"/>
    <w:tmpl w:val="7CB4874C"/>
    <w:lvl w:ilvl="0">
      <w:start w:val="4"/>
      <w:numFmt w:val="decimal"/>
      <w:lvlText w:val="%1."/>
      <w:lvlJc w:val="left"/>
      <w:pPr>
        <w:tabs>
          <w:tab w:val="num" w:pos="855"/>
        </w:tabs>
        <w:ind w:left="855" w:hanging="85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tabs>
          <w:tab w:val="num" w:pos="1132"/>
        </w:tabs>
        <w:ind w:left="1132" w:hanging="855"/>
      </w:pPr>
      <w:rPr>
        <w:rFonts w:hint="default"/>
        <w:color w:val="000000"/>
      </w:rPr>
    </w:lvl>
    <w:lvl w:ilvl="2">
      <w:start w:val="6"/>
      <w:numFmt w:val="decimal"/>
      <w:lvlText w:val="%1.%2.%3."/>
      <w:lvlJc w:val="left"/>
      <w:pPr>
        <w:tabs>
          <w:tab w:val="num" w:pos="1409"/>
        </w:tabs>
        <w:ind w:left="1409" w:hanging="85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686"/>
        </w:tabs>
        <w:ind w:left="1686" w:hanging="855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188"/>
        </w:tabs>
        <w:ind w:left="218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2465"/>
        </w:tabs>
        <w:ind w:left="246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3379"/>
        </w:tabs>
        <w:ind w:left="337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4016"/>
        </w:tabs>
        <w:ind w:left="4016" w:hanging="1800"/>
      </w:pPr>
      <w:rPr>
        <w:rFonts w:hint="default"/>
        <w:color w:val="000000"/>
      </w:rPr>
    </w:lvl>
  </w:abstractNum>
  <w:abstractNum w:abstractNumId="12">
    <w:nsid w:val="44AB1BF3"/>
    <w:multiLevelType w:val="hybridMultilevel"/>
    <w:tmpl w:val="F348B808"/>
    <w:lvl w:ilvl="0" w:tplc="CD246944">
      <w:start w:val="2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45783DB6"/>
    <w:multiLevelType w:val="hybridMultilevel"/>
    <w:tmpl w:val="4C220C2A"/>
    <w:lvl w:ilvl="0" w:tplc="FB66228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7B44D5A">
      <w:numFmt w:val="none"/>
      <w:lvlText w:val=""/>
      <w:lvlJc w:val="left"/>
      <w:pPr>
        <w:tabs>
          <w:tab w:val="num" w:pos="360"/>
        </w:tabs>
      </w:pPr>
    </w:lvl>
    <w:lvl w:ilvl="2" w:tplc="E61A2A96">
      <w:numFmt w:val="none"/>
      <w:lvlText w:val=""/>
      <w:lvlJc w:val="left"/>
      <w:pPr>
        <w:tabs>
          <w:tab w:val="num" w:pos="360"/>
        </w:tabs>
      </w:pPr>
    </w:lvl>
    <w:lvl w:ilvl="3" w:tplc="212878B2">
      <w:numFmt w:val="none"/>
      <w:lvlText w:val=""/>
      <w:lvlJc w:val="left"/>
      <w:pPr>
        <w:tabs>
          <w:tab w:val="num" w:pos="360"/>
        </w:tabs>
      </w:pPr>
    </w:lvl>
    <w:lvl w:ilvl="4" w:tplc="A76C632C">
      <w:numFmt w:val="none"/>
      <w:lvlText w:val=""/>
      <w:lvlJc w:val="left"/>
      <w:pPr>
        <w:tabs>
          <w:tab w:val="num" w:pos="360"/>
        </w:tabs>
      </w:pPr>
    </w:lvl>
    <w:lvl w:ilvl="5" w:tplc="21ECC450">
      <w:numFmt w:val="none"/>
      <w:lvlText w:val=""/>
      <w:lvlJc w:val="left"/>
      <w:pPr>
        <w:tabs>
          <w:tab w:val="num" w:pos="360"/>
        </w:tabs>
      </w:pPr>
    </w:lvl>
    <w:lvl w:ilvl="6" w:tplc="D696C6AC">
      <w:numFmt w:val="none"/>
      <w:lvlText w:val=""/>
      <w:lvlJc w:val="left"/>
      <w:pPr>
        <w:tabs>
          <w:tab w:val="num" w:pos="360"/>
        </w:tabs>
      </w:pPr>
    </w:lvl>
    <w:lvl w:ilvl="7" w:tplc="496C35C4">
      <w:numFmt w:val="none"/>
      <w:lvlText w:val=""/>
      <w:lvlJc w:val="left"/>
      <w:pPr>
        <w:tabs>
          <w:tab w:val="num" w:pos="360"/>
        </w:tabs>
      </w:pPr>
    </w:lvl>
    <w:lvl w:ilvl="8" w:tplc="012E8DF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3C011E"/>
    <w:multiLevelType w:val="hybridMultilevel"/>
    <w:tmpl w:val="079A1582"/>
    <w:lvl w:ilvl="0" w:tplc="9402B5E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F87AF928">
      <w:numFmt w:val="none"/>
      <w:lvlText w:val=""/>
      <w:lvlJc w:val="left"/>
      <w:pPr>
        <w:tabs>
          <w:tab w:val="num" w:pos="360"/>
        </w:tabs>
      </w:pPr>
    </w:lvl>
    <w:lvl w:ilvl="2" w:tplc="F510260A">
      <w:numFmt w:val="none"/>
      <w:lvlText w:val=""/>
      <w:lvlJc w:val="left"/>
      <w:pPr>
        <w:tabs>
          <w:tab w:val="num" w:pos="360"/>
        </w:tabs>
      </w:pPr>
    </w:lvl>
    <w:lvl w:ilvl="3" w:tplc="AD7024E6">
      <w:numFmt w:val="none"/>
      <w:lvlText w:val=""/>
      <w:lvlJc w:val="left"/>
      <w:pPr>
        <w:tabs>
          <w:tab w:val="num" w:pos="360"/>
        </w:tabs>
      </w:pPr>
    </w:lvl>
    <w:lvl w:ilvl="4" w:tplc="0F8A76D8">
      <w:numFmt w:val="none"/>
      <w:lvlText w:val=""/>
      <w:lvlJc w:val="left"/>
      <w:pPr>
        <w:tabs>
          <w:tab w:val="num" w:pos="360"/>
        </w:tabs>
      </w:pPr>
    </w:lvl>
    <w:lvl w:ilvl="5" w:tplc="A89CE370">
      <w:numFmt w:val="none"/>
      <w:lvlText w:val=""/>
      <w:lvlJc w:val="left"/>
      <w:pPr>
        <w:tabs>
          <w:tab w:val="num" w:pos="360"/>
        </w:tabs>
      </w:pPr>
    </w:lvl>
    <w:lvl w:ilvl="6" w:tplc="DE027ECA">
      <w:numFmt w:val="none"/>
      <w:lvlText w:val=""/>
      <w:lvlJc w:val="left"/>
      <w:pPr>
        <w:tabs>
          <w:tab w:val="num" w:pos="360"/>
        </w:tabs>
      </w:pPr>
    </w:lvl>
    <w:lvl w:ilvl="7" w:tplc="737E0DCE">
      <w:numFmt w:val="none"/>
      <w:lvlText w:val=""/>
      <w:lvlJc w:val="left"/>
      <w:pPr>
        <w:tabs>
          <w:tab w:val="num" w:pos="360"/>
        </w:tabs>
      </w:pPr>
    </w:lvl>
    <w:lvl w:ilvl="8" w:tplc="DE20202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0C13886"/>
    <w:multiLevelType w:val="singleLevel"/>
    <w:tmpl w:val="323C9406"/>
    <w:lvl w:ilvl="0">
      <w:start w:val="10"/>
      <w:numFmt w:val="decimal"/>
      <w:lvlText w:val="6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16">
    <w:nsid w:val="5FCB38C5"/>
    <w:multiLevelType w:val="singleLevel"/>
    <w:tmpl w:val="4F40A3D2"/>
    <w:lvl w:ilvl="0">
      <w:start w:val="1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711D2C2F"/>
    <w:multiLevelType w:val="singleLevel"/>
    <w:tmpl w:val="69C6452A"/>
    <w:lvl w:ilvl="0">
      <w:start w:val="6"/>
      <w:numFmt w:val="decimal"/>
      <w:lvlText w:val="6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79A505EB"/>
    <w:multiLevelType w:val="hybridMultilevel"/>
    <w:tmpl w:val="6736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5"/>
  </w:num>
  <w:num w:numId="4">
    <w:abstractNumId w:val="13"/>
  </w:num>
  <w:num w:numId="5">
    <w:abstractNumId w:val="2"/>
  </w:num>
  <w:num w:numId="6">
    <w:abstractNumId w:val="10"/>
  </w:num>
  <w:num w:numId="7">
    <w:abstractNumId w:val="1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23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17"/>
  </w:num>
  <w:num w:numId="12">
    <w:abstractNumId w:val="15"/>
  </w:num>
  <w:num w:numId="13">
    <w:abstractNumId w:val="6"/>
  </w:num>
  <w:num w:numId="14">
    <w:abstractNumId w:val="16"/>
  </w:num>
  <w:num w:numId="15">
    <w:abstractNumId w:val="16"/>
    <w:lvlOverride w:ilvl="0">
      <w:lvl w:ilvl="0">
        <w:start w:val="1"/>
        <w:numFmt w:val="decimal"/>
        <w:lvlText w:val="10.%1."/>
        <w:legacy w:legacy="1" w:legacySpace="0" w:legacyIndent="447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</w:num>
  <w:num w:numId="18">
    <w:abstractNumId w:val="18"/>
  </w:num>
  <w:num w:numId="19">
    <w:abstractNumId w:val="0"/>
  </w:num>
  <w:num w:numId="20">
    <w:abstractNumId w:val="7"/>
  </w:num>
  <w:num w:numId="21">
    <w:abstractNumId w:val="9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662"/>
    <w:rsid w:val="002C3181"/>
    <w:rsid w:val="00304EF9"/>
    <w:rsid w:val="00431478"/>
    <w:rsid w:val="006468F0"/>
    <w:rsid w:val="0072512F"/>
    <w:rsid w:val="00734BF2"/>
    <w:rsid w:val="007732C4"/>
    <w:rsid w:val="007734A3"/>
    <w:rsid w:val="008036A2"/>
    <w:rsid w:val="00871C1E"/>
    <w:rsid w:val="00907FD3"/>
    <w:rsid w:val="009C4662"/>
    <w:rsid w:val="00C52E16"/>
    <w:rsid w:val="00C5606F"/>
    <w:rsid w:val="00CD3FC4"/>
    <w:rsid w:val="00D1262B"/>
    <w:rsid w:val="00D54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F9"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DocList">
    <w:name w:val="ConsPlusDocList"/>
    <w:next w:val="a"/>
    <w:rsid w:val="008036A2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hi-IN" w:bidi="hi-IN"/>
    </w:rPr>
  </w:style>
  <w:style w:type="paragraph" w:styleId="af2">
    <w:name w:val="No Spacing"/>
    <w:uiPriority w:val="1"/>
    <w:qFormat/>
    <w:rsid w:val="00871C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2512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2512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1">
    <w:name w:val="Знак1"/>
    <w:basedOn w:val="a"/>
    <w:rsid w:val="00725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header"/>
    <w:basedOn w:val="a"/>
    <w:link w:val="a4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2512F"/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rsid w:val="007251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251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Стиль Нумерованный список + 12 пт По левому краю"/>
    <w:basedOn w:val="a6"/>
    <w:rsid w:val="0072512F"/>
    <w:pPr>
      <w:jc w:val="both"/>
    </w:pPr>
    <w:rPr>
      <w:rFonts w:ascii="Times New Roman" w:hAnsi="Times New Roman"/>
      <w:sz w:val="24"/>
      <w:szCs w:val="24"/>
    </w:rPr>
  </w:style>
  <w:style w:type="paragraph" w:styleId="a6">
    <w:name w:val="List Number"/>
    <w:basedOn w:val="a"/>
    <w:rsid w:val="0072512F"/>
    <w:pPr>
      <w:tabs>
        <w:tab w:val="num" w:pos="227"/>
      </w:tabs>
      <w:spacing w:after="0" w:line="240" w:lineRule="auto"/>
      <w:ind w:left="360" w:hanging="360"/>
    </w:pPr>
    <w:rPr>
      <w:rFonts w:ascii="Calibri" w:eastAsia="Times New Roman" w:hAnsi="Calibri" w:cs="Times New Roman"/>
      <w:lang w:eastAsia="ru-RU"/>
    </w:rPr>
  </w:style>
  <w:style w:type="paragraph" w:styleId="a7">
    <w:name w:val="List"/>
    <w:basedOn w:val="a"/>
    <w:rsid w:val="0072512F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72512F"/>
  </w:style>
  <w:style w:type="paragraph" w:customStyle="1" w:styleId="ConsNonformat">
    <w:name w:val="ConsNonformat"/>
    <w:rsid w:val="007251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7251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72512F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72512F"/>
    <w:rPr>
      <w:vertAlign w:val="superscript"/>
    </w:rPr>
  </w:style>
  <w:style w:type="character" w:customStyle="1" w:styleId="ac">
    <w:name w:val="Гипертекстовая ссылка"/>
    <w:rsid w:val="0072512F"/>
    <w:rPr>
      <w:rFonts w:cs="Times New Roman"/>
      <w:color w:val="008000"/>
    </w:rPr>
  </w:style>
  <w:style w:type="paragraph" w:styleId="ad">
    <w:name w:val="List Paragraph"/>
    <w:basedOn w:val="a"/>
    <w:uiPriority w:val="34"/>
    <w:qFormat/>
    <w:rsid w:val="0072512F"/>
    <w:pPr>
      <w:spacing w:after="0" w:line="240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7251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72512F"/>
    <w:rPr>
      <w:rFonts w:ascii="Calibri" w:eastAsia="Times New Roman" w:hAnsi="Calibri" w:cs="Times New Roman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7251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7251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7530</Words>
  <Characters>42921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Admin</cp:lastModifiedBy>
  <cp:revision>15</cp:revision>
  <cp:lastPrinted>2015-10-21T23:55:00Z</cp:lastPrinted>
  <dcterms:created xsi:type="dcterms:W3CDTF">2015-08-23T05:55:00Z</dcterms:created>
  <dcterms:modified xsi:type="dcterms:W3CDTF">2015-11-10T08:03:00Z</dcterms:modified>
</cp:coreProperties>
</file>